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000000" w:themeColor="text1"/>
        </w:rPr>
        <w:id w:val="668527321"/>
        <w:docPartObj>
          <w:docPartGallery w:val="Cover Pages"/>
          <w:docPartUnique/>
        </w:docPartObj>
      </w:sdtPr>
      <w:sdtEndPr>
        <w:rPr>
          <w:b/>
        </w:rPr>
      </w:sdtEndPr>
      <w:sdtContent>
        <w:p w14:paraId="5B2E724F" w14:textId="09A82DAA" w:rsidR="00713926" w:rsidRPr="00A47CAC" w:rsidRDefault="00713926">
          <w:pPr>
            <w:rPr>
              <w:color w:val="000000" w:themeColor="text1"/>
            </w:rPr>
          </w:pPr>
        </w:p>
        <w:p w14:paraId="209F2711" w14:textId="6F980EDC" w:rsidR="00713926" w:rsidRPr="00A47CAC" w:rsidRDefault="00713926">
          <w:pPr>
            <w:rPr>
              <w:b/>
              <w:color w:val="000000" w:themeColor="text1"/>
            </w:rPr>
          </w:pPr>
          <w:r w:rsidRPr="00A47CAC">
            <w:rPr>
              <w:noProof/>
              <w:color w:val="000000" w:themeColor="text1"/>
            </w:rPr>
            <mc:AlternateContent>
              <mc:Choice Requires="wps">
                <w:drawing>
                  <wp:anchor distT="0" distB="0" distL="182880" distR="182880" simplePos="0" relativeHeight="251660288" behindDoc="0" locked="0" layoutInCell="1" allowOverlap="1" wp14:anchorId="100E2CF3" wp14:editId="28F02592">
                    <wp:simplePos x="0" y="0"/>
                    <wp:positionH relativeFrom="margin">
                      <wp:posOffset>-379730</wp:posOffset>
                    </wp:positionH>
                    <wp:positionV relativeFrom="page">
                      <wp:posOffset>5775960</wp:posOffset>
                    </wp:positionV>
                    <wp:extent cx="6452235" cy="6720840"/>
                    <wp:effectExtent l="0" t="0" r="5715" b="2540"/>
                    <wp:wrapSquare wrapText="bothSides"/>
                    <wp:docPr id="131" name="Metin Kutusu 131"/>
                    <wp:cNvGraphicFramePr/>
                    <a:graphic xmlns:a="http://schemas.openxmlformats.org/drawingml/2006/main">
                      <a:graphicData uri="http://schemas.microsoft.com/office/word/2010/wordprocessingShape">
                        <wps:wsp>
                          <wps:cNvSpPr txBox="1"/>
                          <wps:spPr>
                            <a:xfrm>
                              <a:off x="0" y="0"/>
                              <a:ext cx="645223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8A604" w14:textId="35ED7512" w:rsidR="00742431" w:rsidRDefault="008A07D6">
                                <w:pPr>
                                  <w:pStyle w:val="AralkYok"/>
                                  <w:spacing w:before="40" w:after="560" w:line="216" w:lineRule="auto"/>
                                  <w:rPr>
                                    <w:color w:val="4472C4" w:themeColor="accent1"/>
                                    <w:sz w:val="72"/>
                                    <w:szCs w:val="72"/>
                                  </w:rPr>
                                </w:pPr>
                                <w:sdt>
                                  <w:sdtPr>
                                    <w:rPr>
                                      <w:color w:val="4472C4" w:themeColor="accent1"/>
                                      <w:sz w:val="72"/>
                                      <w:szCs w:val="72"/>
                                    </w:rPr>
                                    <w:alias w:val="Başlık"/>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742431">
                                      <w:rPr>
                                        <w:color w:val="4472C4" w:themeColor="accent1"/>
                                        <w:sz w:val="72"/>
                                        <w:szCs w:val="72"/>
                                      </w:rPr>
                                      <w:t>PRİZMA MEKANİK MONTAJ A.Ş.</w:t>
                                    </w:r>
                                  </w:sdtContent>
                                </w:sdt>
                              </w:p>
                              <w:sdt>
                                <w:sdtPr>
                                  <w:rPr>
                                    <w:caps/>
                                    <w:color w:val="1F4E79" w:themeColor="accent5" w:themeShade="80"/>
                                    <w:sz w:val="28"/>
                                    <w:szCs w:val="28"/>
                                  </w:rPr>
                                  <w:alias w:val="Altyazı"/>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0F45CC9C" w14:textId="2097E7CF" w:rsidR="00742431" w:rsidRDefault="00742431">
                                    <w:pPr>
                                      <w:pStyle w:val="AralkYok"/>
                                      <w:spacing w:before="40" w:after="40"/>
                                      <w:rPr>
                                        <w:caps/>
                                        <w:color w:val="1F4E79" w:themeColor="accent5" w:themeShade="80"/>
                                        <w:sz w:val="28"/>
                                        <w:szCs w:val="28"/>
                                      </w:rPr>
                                    </w:pPr>
                                    <w:r>
                                      <w:rPr>
                                        <w:caps/>
                                        <w:color w:val="1F4E79" w:themeColor="accent5" w:themeShade="80"/>
                                        <w:sz w:val="28"/>
                                        <w:szCs w:val="28"/>
                                      </w:rPr>
                                      <w:t>Kişisel verilerin korunması politikaSI</w:t>
                                    </w:r>
                                  </w:p>
                                </w:sdtContent>
                              </w:sdt>
                              <w:sdt>
                                <w:sdtPr>
                                  <w:rPr>
                                    <w:caps/>
                                    <w:color w:val="5B9BD5" w:themeColor="accent5"/>
                                    <w:sz w:val="24"/>
                                    <w:szCs w:val="24"/>
                                  </w:rPr>
                                  <w:alias w:val="Yaza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03C73865" w14:textId="15D7CF7B" w:rsidR="00742431" w:rsidRDefault="00742431">
                                    <w:pPr>
                                      <w:pStyle w:val="AralkYok"/>
                                      <w:spacing w:before="80" w:after="40"/>
                                      <w:rPr>
                                        <w:caps/>
                                        <w:color w:val="5B9BD5" w:themeColor="accent5"/>
                                        <w:sz w:val="24"/>
                                        <w:szCs w:val="24"/>
                                      </w:rPr>
                                    </w:pPr>
                                    <w:r>
                                      <w:rPr>
                                        <w:caps/>
                                        <w:color w:val="5B9BD5" w:themeColor="accent5"/>
                                        <w:sz w:val="24"/>
                                        <w:szCs w:val="24"/>
                                      </w:rPr>
                                      <w:t>Güllü Gürsoy</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100E2CF3" id="_x0000_t202" coordsize="21600,21600" o:spt="202" path="m,l,21600r21600,l21600,xe">
                    <v:stroke joinstyle="miter"/>
                    <v:path gradientshapeok="t" o:connecttype="rect"/>
                  </v:shapetype>
                  <v:shape id="Metin Kutusu 131" o:spid="_x0000_s1026" type="#_x0000_t202" style="position:absolute;margin-left:-29.9pt;margin-top:454.8pt;width:508.05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" filled="f" stroked="f" strokeweight=".5pt">
                    <v:textbox style="mso-fit-shape-to-text:t" inset="0,0,0,0">
                      <w:txbxContent>
                        <w:p w14:paraId="6338A604" w14:textId="35ED7512" w:rsidR="00742431" w:rsidRDefault="00FB697B">
                          <w:pPr>
                            <w:pStyle w:val="AralkYok"/>
                            <w:spacing w:before="40" w:after="560" w:line="216" w:lineRule="auto"/>
                            <w:rPr>
                              <w:color w:val="4472C4" w:themeColor="accent1"/>
                              <w:sz w:val="72"/>
                              <w:szCs w:val="72"/>
                            </w:rPr>
                          </w:pPr>
                          <w:sdt>
                            <w:sdtPr>
                              <w:rPr>
                                <w:color w:val="4472C4" w:themeColor="accent1"/>
                                <w:sz w:val="72"/>
                                <w:szCs w:val="72"/>
                              </w:rPr>
                              <w:alias w:val="Başlık"/>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742431">
                                <w:rPr>
                                  <w:color w:val="4472C4" w:themeColor="accent1"/>
                                  <w:sz w:val="72"/>
                                  <w:szCs w:val="72"/>
                                </w:rPr>
                                <w:t>PRİZMA MEKANİK MONTAJ A.Ş.</w:t>
                              </w:r>
                            </w:sdtContent>
                          </w:sdt>
                        </w:p>
                        <w:sdt>
                          <w:sdtPr>
                            <w:rPr>
                              <w:caps/>
                              <w:color w:val="1F4E79" w:themeColor="accent5" w:themeShade="80"/>
                              <w:sz w:val="28"/>
                              <w:szCs w:val="28"/>
                            </w:rPr>
                            <w:alias w:val="Altyazı"/>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0F45CC9C" w14:textId="2097E7CF" w:rsidR="00742431" w:rsidRDefault="00742431">
                              <w:pPr>
                                <w:pStyle w:val="AralkYok"/>
                                <w:spacing w:before="40" w:after="40"/>
                                <w:rPr>
                                  <w:caps/>
                                  <w:color w:val="1F4E79" w:themeColor="accent5" w:themeShade="80"/>
                                  <w:sz w:val="28"/>
                                  <w:szCs w:val="28"/>
                                </w:rPr>
                              </w:pPr>
                              <w:r>
                                <w:rPr>
                                  <w:caps/>
                                  <w:color w:val="1F4E79" w:themeColor="accent5" w:themeShade="80"/>
                                  <w:sz w:val="28"/>
                                  <w:szCs w:val="28"/>
                                </w:rPr>
                                <w:t>Kişisel verilerin korunması politikaSI</w:t>
                              </w:r>
                            </w:p>
                          </w:sdtContent>
                        </w:sdt>
                        <w:sdt>
                          <w:sdtPr>
                            <w:rPr>
                              <w:caps/>
                              <w:color w:val="5B9BD5" w:themeColor="accent5"/>
                              <w:sz w:val="24"/>
                              <w:szCs w:val="24"/>
                            </w:rPr>
                            <w:alias w:val="Yaza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03C73865" w14:textId="15D7CF7B" w:rsidR="00742431" w:rsidRDefault="00742431">
                              <w:pPr>
                                <w:pStyle w:val="AralkYok"/>
                                <w:spacing w:before="80" w:after="40"/>
                                <w:rPr>
                                  <w:caps/>
                                  <w:color w:val="5B9BD5" w:themeColor="accent5"/>
                                  <w:sz w:val="24"/>
                                  <w:szCs w:val="24"/>
                                </w:rPr>
                              </w:pPr>
                              <w:r>
                                <w:rPr>
                                  <w:caps/>
                                  <w:color w:val="5B9BD5" w:themeColor="accent5"/>
                                  <w:sz w:val="24"/>
                                  <w:szCs w:val="24"/>
                                </w:rPr>
                                <w:t>Güllü Gürsoy</w:t>
                              </w:r>
                            </w:p>
                          </w:sdtContent>
                        </w:sdt>
                      </w:txbxContent>
                    </v:textbox>
                    <w10:wrap type="square" anchorx="margin" anchory="page"/>
                  </v:shape>
                </w:pict>
              </mc:Fallback>
            </mc:AlternateContent>
          </w:r>
          <w:r w:rsidRPr="00A47CAC">
            <w:rPr>
              <w:noProof/>
              <w:color w:val="000000" w:themeColor="text1"/>
            </w:rPr>
            <mc:AlternateContent>
              <mc:Choice Requires="wps">
                <w:drawing>
                  <wp:anchor distT="0" distB="0" distL="114300" distR="114300" simplePos="0" relativeHeight="251659264" behindDoc="0" locked="0" layoutInCell="1" allowOverlap="1" wp14:anchorId="2E10DA16" wp14:editId="578B4386">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Dikdörtgen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ıl"/>
                                  <w:tag w:val=""/>
                                  <w:id w:val="-785116381"/>
                                  <w:dataBinding w:prefixMappings="xmlns:ns0='http://schemas.microsoft.com/office/2006/coverPageProps' " w:xpath="/ns0:CoverPageProperties[1]/ns0:PublishDate[1]" w:storeItemID="{55AF091B-3C7A-41E3-B477-F2FDAA23CFDA}"/>
                                  <w:date w:fullDate="2020-01-01T00:00:00Z">
                                    <w:dateFormat w:val="yyyy"/>
                                    <w:lid w:val="tr-TR"/>
                                    <w:storeMappedDataAs w:val="dateTime"/>
                                    <w:calendar w:val="gregorian"/>
                                  </w:date>
                                </w:sdtPr>
                                <w:sdtEndPr/>
                                <w:sdtContent>
                                  <w:p w14:paraId="6860E8AE" w14:textId="0FC50C27" w:rsidR="00742431" w:rsidRDefault="00742431">
                                    <w:pPr>
                                      <w:pStyle w:val="AralkYok"/>
                                      <w:jc w:val="right"/>
                                      <w:rPr>
                                        <w:color w:val="FFFFFF" w:themeColor="background1"/>
                                        <w:sz w:val="24"/>
                                        <w:szCs w:val="24"/>
                                      </w:rPr>
                                    </w:pPr>
                                    <w:r>
                                      <w:rPr>
                                        <w:color w:val="FFFFFF" w:themeColor="background1"/>
                                        <w:sz w:val="24"/>
                                        <w:szCs w:val="24"/>
                                      </w:rPr>
                                      <w:t>20</w:t>
                                    </w:r>
                                    <w:r w:rsidR="00EA7D7B">
                                      <w:rPr>
                                        <w:color w:val="FFFFFF" w:themeColor="background1"/>
                                        <w:sz w:val="24"/>
                                        <w:szCs w:val="24"/>
                                      </w:rPr>
                                      <w:t>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E10DA16" id="Dikdörtgen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" fillcolor="#4472c4 [3204]" stroked="f" strokeweight="1pt">
                    <o:lock v:ext="edit" aspectratio="t"/>
                    <v:textbox inset="3.6pt,,3.6pt">
                      <w:txbxContent>
                        <w:sdt>
                          <w:sdtPr>
                            <w:rPr>
                              <w:color w:val="FFFFFF" w:themeColor="background1"/>
                              <w:sz w:val="24"/>
                              <w:szCs w:val="24"/>
                            </w:rPr>
                            <w:alias w:val="Yıl"/>
                            <w:tag w:val=""/>
                            <w:id w:val="-785116381"/>
                            <w:dataBinding w:prefixMappings="xmlns:ns0='http://schemas.microsoft.com/office/2006/coverPageProps' " w:xpath="/ns0:CoverPageProperties[1]/ns0:PublishDate[1]" w:storeItemID="{55AF091B-3C7A-41E3-B477-F2FDAA23CFDA}"/>
                            <w:date w:fullDate="2020-01-01T00:00:00Z">
                              <w:dateFormat w:val="yyyy"/>
                              <w:lid w:val="tr-TR"/>
                              <w:storeMappedDataAs w:val="dateTime"/>
                              <w:calendar w:val="gregorian"/>
                            </w:date>
                          </w:sdtPr>
                          <w:sdtEndPr/>
                          <w:sdtContent>
                            <w:p w14:paraId="6860E8AE" w14:textId="0FC50C27" w:rsidR="00742431" w:rsidRDefault="00742431">
                              <w:pPr>
                                <w:pStyle w:val="AralkYok"/>
                                <w:jc w:val="right"/>
                                <w:rPr>
                                  <w:color w:val="FFFFFF" w:themeColor="background1"/>
                                  <w:sz w:val="24"/>
                                  <w:szCs w:val="24"/>
                                </w:rPr>
                              </w:pPr>
                              <w:r>
                                <w:rPr>
                                  <w:color w:val="FFFFFF" w:themeColor="background1"/>
                                  <w:sz w:val="24"/>
                                  <w:szCs w:val="24"/>
                                </w:rPr>
                                <w:t>20</w:t>
                              </w:r>
                              <w:r w:rsidR="00EA7D7B">
                                <w:rPr>
                                  <w:color w:val="FFFFFF" w:themeColor="background1"/>
                                  <w:sz w:val="24"/>
                                  <w:szCs w:val="24"/>
                                </w:rPr>
                                <w:t>20</w:t>
                              </w:r>
                            </w:p>
                          </w:sdtContent>
                        </w:sdt>
                      </w:txbxContent>
                    </v:textbox>
                    <w10:wrap anchorx="margin" anchory="page"/>
                  </v:rect>
                </w:pict>
              </mc:Fallback>
            </mc:AlternateContent>
          </w:r>
        </w:p>
        <w:p w14:paraId="377F05A8" w14:textId="43EF8C5D" w:rsidR="00713926" w:rsidRPr="00A47CAC" w:rsidRDefault="00713926">
          <w:pPr>
            <w:rPr>
              <w:color w:val="000000" w:themeColor="text1"/>
            </w:rPr>
          </w:pPr>
        </w:p>
        <w:p w14:paraId="57E8B475" w14:textId="5F037FDF" w:rsidR="00713926" w:rsidRPr="00A47CAC" w:rsidRDefault="00713926" w:rsidP="00713926">
          <w:pPr>
            <w:jc w:val="center"/>
            <w:rPr>
              <w:color w:val="000000" w:themeColor="text1"/>
            </w:rPr>
          </w:pPr>
        </w:p>
        <w:p w14:paraId="244D7963" w14:textId="4B36899B" w:rsidR="00713926" w:rsidRPr="00A47CAC" w:rsidRDefault="00713926" w:rsidP="00713926">
          <w:pPr>
            <w:jc w:val="center"/>
            <w:rPr>
              <w:color w:val="000000" w:themeColor="text1"/>
            </w:rPr>
          </w:pPr>
        </w:p>
        <w:p w14:paraId="0649D375" w14:textId="5941E24E" w:rsidR="00713926" w:rsidRPr="00A47CAC" w:rsidRDefault="00713926" w:rsidP="00713926">
          <w:pPr>
            <w:jc w:val="center"/>
            <w:rPr>
              <w:color w:val="000000" w:themeColor="text1"/>
            </w:rPr>
          </w:pPr>
        </w:p>
        <w:p w14:paraId="4F93AA05" w14:textId="6EEE59EE" w:rsidR="00713926" w:rsidRPr="00A47CAC" w:rsidRDefault="00713926" w:rsidP="00713926">
          <w:pPr>
            <w:jc w:val="center"/>
            <w:rPr>
              <w:color w:val="000000" w:themeColor="text1"/>
            </w:rPr>
          </w:pPr>
        </w:p>
        <w:p w14:paraId="48FCF0AD" w14:textId="47C443DD" w:rsidR="00713926" w:rsidRPr="00A47CAC" w:rsidRDefault="00713926" w:rsidP="00713926">
          <w:pPr>
            <w:jc w:val="center"/>
            <w:rPr>
              <w:color w:val="000000" w:themeColor="text1"/>
            </w:rPr>
          </w:pPr>
          <w:r w:rsidRPr="00A47CAC">
            <w:rPr>
              <w:noProof/>
              <w:color w:val="000000" w:themeColor="text1"/>
            </w:rPr>
            <w:drawing>
              <wp:inline distT="0" distB="0" distL="0" distR="0" wp14:anchorId="4F6C43E2" wp14:editId="33E74167">
                <wp:extent cx="4879858" cy="117957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rizm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79858" cy="1179578"/>
                        </a:xfrm>
                        <a:prstGeom prst="rect">
                          <a:avLst/>
                        </a:prstGeom>
                      </pic:spPr>
                    </pic:pic>
                  </a:graphicData>
                </a:graphic>
              </wp:inline>
            </w:drawing>
          </w:r>
        </w:p>
        <w:p w14:paraId="1A9B9DDA" w14:textId="49C4C8CF" w:rsidR="00713926" w:rsidRPr="00A47CAC" w:rsidRDefault="00713926">
          <w:pPr>
            <w:rPr>
              <w:b/>
              <w:color w:val="000000" w:themeColor="text1"/>
            </w:rPr>
          </w:pPr>
          <w:r w:rsidRPr="00A47CAC">
            <w:rPr>
              <w:color w:val="000000" w:themeColor="text1"/>
            </w:rPr>
            <w:br w:type="page"/>
          </w:r>
        </w:p>
        <w:p w14:paraId="5C41C1FE" w14:textId="766F9299" w:rsidR="00713926" w:rsidRPr="00A47CAC" w:rsidRDefault="008A07D6">
          <w:pPr>
            <w:rPr>
              <w:b/>
              <w:color w:val="000000" w:themeColor="text1"/>
            </w:rPr>
          </w:pPr>
        </w:p>
      </w:sdtContent>
    </w:sdt>
    <w:p w14:paraId="4C242958" w14:textId="2738AF46" w:rsidR="004E1496" w:rsidRPr="00A47CAC" w:rsidRDefault="004E1496" w:rsidP="00AB1955">
      <w:pPr>
        <w:ind w:left="720" w:hanging="360"/>
        <w:rPr>
          <w:b/>
          <w:color w:val="000000" w:themeColor="text1"/>
        </w:rPr>
      </w:pPr>
      <w:r w:rsidRPr="00A47CAC">
        <w:rPr>
          <w:b/>
          <w:color w:val="000000" w:themeColor="text1"/>
        </w:rPr>
        <w:t>ÖNSÖZ:</w:t>
      </w:r>
    </w:p>
    <w:p w14:paraId="78DF32B0" w14:textId="73871AD8" w:rsidR="004E1496" w:rsidRPr="00A47CAC" w:rsidRDefault="00004346" w:rsidP="00AB1955">
      <w:pPr>
        <w:ind w:left="720" w:hanging="360"/>
        <w:rPr>
          <w:color w:val="000000" w:themeColor="text1"/>
        </w:rPr>
      </w:pPr>
      <w:r w:rsidRPr="00A47CAC">
        <w:rPr>
          <w:b/>
          <w:color w:val="000000" w:themeColor="text1"/>
        </w:rPr>
        <w:tab/>
      </w:r>
      <w:r w:rsidRPr="00A47CAC">
        <w:rPr>
          <w:b/>
          <w:color w:val="000000" w:themeColor="text1"/>
        </w:rPr>
        <w:tab/>
      </w:r>
      <w:r w:rsidRPr="00A47CAC">
        <w:rPr>
          <w:color w:val="000000" w:themeColor="text1"/>
        </w:rPr>
        <w:t xml:space="preserve">Prizma Mekanik Montaj A.Ş.  2004 Yılında Makine mühendislerinin güç birliği ile kurulmuştur, kurulduğu günden bugüne meslek ve ticaret etiğini ön planda tutarak çeşitli işler yapmıştır. 2007 yılında doğalgaz sektöründe CAD programı ve dijital onay süreçlerin yönetilmesi konusunda girişimlere başlamış ve bu kapsamda 2008 yılında Gasline Doğalgaz Tesisatı Tasarım programını piyasaya sunmuştur. </w:t>
      </w:r>
    </w:p>
    <w:p w14:paraId="7E298E69" w14:textId="0CA6F575" w:rsidR="00004346" w:rsidRPr="00A47CAC" w:rsidRDefault="00004346" w:rsidP="00004346">
      <w:pPr>
        <w:ind w:left="720" w:hanging="360"/>
        <w:rPr>
          <w:color w:val="000000" w:themeColor="text1"/>
        </w:rPr>
      </w:pPr>
      <w:r w:rsidRPr="00A47CAC">
        <w:rPr>
          <w:color w:val="000000" w:themeColor="text1"/>
        </w:rPr>
        <w:tab/>
      </w:r>
      <w:r w:rsidRPr="00A47CAC">
        <w:rPr>
          <w:color w:val="000000" w:themeColor="text1"/>
        </w:rPr>
        <w:tab/>
        <w:t xml:space="preserve">Günümüzde Doğalgaz ve Elektrik tesisatları tasarım programlarını ve bu programlarla üretilen projelerin dijital onay süreçlerini başarıyla yürütmektedir. </w:t>
      </w:r>
      <w:r w:rsidR="005D49D2" w:rsidRPr="00A47CAC">
        <w:rPr>
          <w:color w:val="000000" w:themeColor="text1"/>
        </w:rPr>
        <w:t xml:space="preserve">Kişisel Verilerin Korunması Kanunu ve ilgili mevzuat uyarınca, kişisel verilerin sınırlı ve düzenli bir biçimde, yetkisiz kişilerin erişimine kapalı, açıklanması ve paylaşımın amaca yönelik ve makul seviyede sağlanması temel amaçlarındadır. Kişisel Verilerin Korunması Politikası hukuka ve dürüstlük kurallarına uygun, doğru ve güncel, belirli, açık ve meşru amaçlar için kişisel verilerin işlenmesini, işlenen kişisel verilerin işlendikleri amaç ile bağlantılı, sınırlı ve ölçülü olarak tutulmasını ve ilgili mevzuatta öngörülen veya işlendikleri amaç için gerekli süre kadar muhafaza etmek temel ilkelerine uyumlu olarak hazırlanmıştır. </w:t>
      </w:r>
    </w:p>
    <w:p w14:paraId="25F73CD3" w14:textId="7DC640B8" w:rsidR="004E1496" w:rsidRPr="00A47CAC" w:rsidRDefault="00004346" w:rsidP="00004346">
      <w:pPr>
        <w:ind w:left="720" w:hanging="360"/>
        <w:rPr>
          <w:b/>
          <w:color w:val="000000" w:themeColor="text1"/>
        </w:rPr>
      </w:pPr>
      <w:r w:rsidRPr="00A47CAC">
        <w:rPr>
          <w:color w:val="000000" w:themeColor="text1"/>
        </w:rPr>
        <w:tab/>
      </w:r>
      <w:r w:rsidRPr="00A47CAC">
        <w:rPr>
          <w:color w:val="000000" w:themeColor="text1"/>
        </w:rPr>
        <w:tab/>
      </w:r>
      <w:r w:rsidR="004E1496" w:rsidRPr="00A47CAC">
        <w:rPr>
          <w:b/>
          <w:color w:val="000000" w:themeColor="text1"/>
        </w:rPr>
        <w:br w:type="page"/>
      </w:r>
    </w:p>
    <w:p w14:paraId="286466D9" w14:textId="77777777" w:rsidR="00713926" w:rsidRPr="00A47CAC" w:rsidRDefault="00713926" w:rsidP="00AB1955">
      <w:pPr>
        <w:ind w:left="720" w:hanging="360"/>
        <w:rPr>
          <w:b/>
          <w:color w:val="000000" w:themeColor="text1"/>
        </w:rPr>
      </w:pPr>
    </w:p>
    <w:p w14:paraId="3E3192D7" w14:textId="77777777" w:rsidR="004E1496" w:rsidRPr="00A47CAC" w:rsidRDefault="004E1496" w:rsidP="004E1496">
      <w:pPr>
        <w:ind w:left="720" w:hanging="360"/>
        <w:rPr>
          <w:b/>
          <w:color w:val="000000" w:themeColor="text1"/>
        </w:rPr>
      </w:pPr>
      <w:proofErr w:type="gramStart"/>
      <w:r w:rsidRPr="00A47CAC">
        <w:rPr>
          <w:b/>
          <w:color w:val="000000" w:themeColor="text1"/>
        </w:rPr>
        <w:t>İÇİNDEKİLER :</w:t>
      </w:r>
      <w:proofErr w:type="gramEnd"/>
    </w:p>
    <w:p w14:paraId="548E97BD" w14:textId="77777777" w:rsidR="00004346" w:rsidRPr="00A47CAC" w:rsidRDefault="00004346" w:rsidP="00004346">
      <w:pPr>
        <w:pStyle w:val="ListeParagraf"/>
        <w:numPr>
          <w:ilvl w:val="0"/>
          <w:numId w:val="1"/>
        </w:numPr>
        <w:rPr>
          <w:color w:val="000000" w:themeColor="text1"/>
        </w:rPr>
      </w:pPr>
      <w:r w:rsidRPr="00A47CAC">
        <w:rPr>
          <w:color w:val="000000" w:themeColor="text1"/>
        </w:rPr>
        <w:t>AMAÇ</w:t>
      </w:r>
    </w:p>
    <w:p w14:paraId="062AEBD5" w14:textId="48093D3E" w:rsidR="004E1496" w:rsidRPr="00A47CAC" w:rsidRDefault="004E1496" w:rsidP="004E1496">
      <w:pPr>
        <w:pStyle w:val="ListeParagraf"/>
        <w:numPr>
          <w:ilvl w:val="0"/>
          <w:numId w:val="1"/>
        </w:numPr>
        <w:rPr>
          <w:color w:val="000000" w:themeColor="text1"/>
        </w:rPr>
      </w:pPr>
      <w:r w:rsidRPr="00A47CAC">
        <w:rPr>
          <w:color w:val="000000" w:themeColor="text1"/>
        </w:rPr>
        <w:t>KAPSAM</w:t>
      </w:r>
    </w:p>
    <w:p w14:paraId="257F4F16" w14:textId="5A33D22E" w:rsidR="002C38CE" w:rsidRPr="00A47CAC" w:rsidRDefault="00CC2C32" w:rsidP="004E1496">
      <w:pPr>
        <w:pStyle w:val="ListeParagraf"/>
        <w:numPr>
          <w:ilvl w:val="0"/>
          <w:numId w:val="1"/>
        </w:numPr>
        <w:rPr>
          <w:color w:val="000000" w:themeColor="text1"/>
        </w:rPr>
      </w:pPr>
      <w:r w:rsidRPr="00A47CAC">
        <w:rPr>
          <w:color w:val="000000" w:themeColor="text1"/>
        </w:rPr>
        <w:t>KISALTMA VE TANIMLAR</w:t>
      </w:r>
    </w:p>
    <w:p w14:paraId="37A5FE01" w14:textId="77777777" w:rsidR="004E1496" w:rsidRPr="00A47CAC" w:rsidRDefault="004E1496" w:rsidP="004E1496">
      <w:pPr>
        <w:pStyle w:val="ListeParagraf"/>
        <w:numPr>
          <w:ilvl w:val="0"/>
          <w:numId w:val="1"/>
        </w:numPr>
        <w:rPr>
          <w:color w:val="000000" w:themeColor="text1"/>
        </w:rPr>
      </w:pPr>
      <w:r w:rsidRPr="00A47CAC">
        <w:rPr>
          <w:color w:val="000000" w:themeColor="text1"/>
        </w:rPr>
        <w:t>SORUMLULUK VE GÖREV DAĞILIMLARI</w:t>
      </w:r>
    </w:p>
    <w:p w14:paraId="760E4BF8" w14:textId="77777777" w:rsidR="004E1496" w:rsidRPr="00A47CAC" w:rsidRDefault="004E1496" w:rsidP="004E1496">
      <w:pPr>
        <w:pStyle w:val="ListeParagraf"/>
        <w:numPr>
          <w:ilvl w:val="0"/>
          <w:numId w:val="1"/>
        </w:numPr>
        <w:rPr>
          <w:color w:val="000000" w:themeColor="text1"/>
        </w:rPr>
      </w:pPr>
      <w:r w:rsidRPr="00A47CAC">
        <w:rPr>
          <w:color w:val="000000" w:themeColor="text1"/>
        </w:rPr>
        <w:t>KAYIT ORTAMLARI</w:t>
      </w:r>
    </w:p>
    <w:p w14:paraId="1D85609B" w14:textId="77777777" w:rsidR="004E1496" w:rsidRPr="00A47CAC" w:rsidRDefault="004E1496" w:rsidP="004E1496">
      <w:pPr>
        <w:pStyle w:val="ListeParagraf"/>
        <w:numPr>
          <w:ilvl w:val="0"/>
          <w:numId w:val="1"/>
        </w:numPr>
        <w:rPr>
          <w:color w:val="000000" w:themeColor="text1"/>
        </w:rPr>
      </w:pPr>
      <w:r w:rsidRPr="00A47CAC">
        <w:rPr>
          <w:color w:val="000000" w:themeColor="text1"/>
        </w:rPr>
        <w:t>SAKLAMA VE İMHA AÇIKLAMALARI</w:t>
      </w:r>
    </w:p>
    <w:p w14:paraId="20D7E95C" w14:textId="77777777" w:rsidR="004E1496" w:rsidRPr="00A47CAC" w:rsidRDefault="004E1496" w:rsidP="004E1496">
      <w:pPr>
        <w:pStyle w:val="ListeParagraf"/>
        <w:numPr>
          <w:ilvl w:val="1"/>
          <w:numId w:val="1"/>
        </w:numPr>
        <w:rPr>
          <w:color w:val="000000" w:themeColor="text1"/>
        </w:rPr>
      </w:pPr>
      <w:r w:rsidRPr="00A47CAC">
        <w:rPr>
          <w:color w:val="000000" w:themeColor="text1"/>
        </w:rPr>
        <w:t>SAKLAMA AMAÇLARI</w:t>
      </w:r>
    </w:p>
    <w:p w14:paraId="16203A1A" w14:textId="3E266A2A" w:rsidR="004E1496" w:rsidRPr="00A47CAC" w:rsidRDefault="00583EC9" w:rsidP="004E1496">
      <w:pPr>
        <w:pStyle w:val="ListeParagraf"/>
        <w:numPr>
          <w:ilvl w:val="2"/>
          <w:numId w:val="1"/>
        </w:numPr>
        <w:rPr>
          <w:color w:val="000000" w:themeColor="text1"/>
        </w:rPr>
      </w:pPr>
      <w:r w:rsidRPr="00A47CAC">
        <w:rPr>
          <w:color w:val="000000" w:themeColor="text1"/>
        </w:rPr>
        <w:t xml:space="preserve">SAKLAMA VE </w:t>
      </w:r>
      <w:r w:rsidR="004E1496" w:rsidRPr="00A47CAC">
        <w:rPr>
          <w:color w:val="000000" w:themeColor="text1"/>
        </w:rPr>
        <w:t>HUKUKİ DAYANAKLARI</w:t>
      </w:r>
    </w:p>
    <w:p w14:paraId="6D61BC74" w14:textId="38851F26" w:rsidR="004E1496" w:rsidRPr="00A47CAC" w:rsidRDefault="00583EC9" w:rsidP="004E1496">
      <w:pPr>
        <w:pStyle w:val="ListeParagraf"/>
        <w:numPr>
          <w:ilvl w:val="2"/>
          <w:numId w:val="1"/>
        </w:numPr>
        <w:rPr>
          <w:color w:val="000000" w:themeColor="text1"/>
        </w:rPr>
      </w:pPr>
      <w:r w:rsidRPr="00A47CAC">
        <w:rPr>
          <w:color w:val="000000" w:themeColor="text1"/>
        </w:rPr>
        <w:t xml:space="preserve">SAKLAMA VE </w:t>
      </w:r>
      <w:r w:rsidR="009A6F75" w:rsidRPr="00A47CAC">
        <w:rPr>
          <w:color w:val="000000" w:themeColor="text1"/>
        </w:rPr>
        <w:t>VERİ İŞLEME</w:t>
      </w:r>
    </w:p>
    <w:p w14:paraId="743BA243" w14:textId="28A469BE" w:rsidR="00A909E3" w:rsidRPr="00A47CAC" w:rsidRDefault="004E1496" w:rsidP="00A909E3">
      <w:pPr>
        <w:pStyle w:val="ListeParagraf"/>
        <w:numPr>
          <w:ilvl w:val="2"/>
          <w:numId w:val="1"/>
        </w:numPr>
        <w:rPr>
          <w:color w:val="000000" w:themeColor="text1"/>
        </w:rPr>
      </w:pPr>
      <w:r w:rsidRPr="00A47CAC">
        <w:rPr>
          <w:color w:val="000000" w:themeColor="text1"/>
        </w:rPr>
        <w:t>HAK KULLANDIRMA</w:t>
      </w:r>
    </w:p>
    <w:p w14:paraId="3AE341A8" w14:textId="4B8991FE" w:rsidR="004E1496" w:rsidRPr="00A47CAC" w:rsidRDefault="004E1496" w:rsidP="004E1496">
      <w:pPr>
        <w:pStyle w:val="ListeParagraf"/>
        <w:numPr>
          <w:ilvl w:val="1"/>
          <w:numId w:val="1"/>
        </w:numPr>
        <w:rPr>
          <w:color w:val="000000" w:themeColor="text1"/>
        </w:rPr>
      </w:pPr>
      <w:r w:rsidRPr="00A47CAC">
        <w:rPr>
          <w:color w:val="000000" w:themeColor="text1"/>
        </w:rPr>
        <w:t xml:space="preserve">İMHAYA İLİŞKİN </w:t>
      </w:r>
      <w:r w:rsidR="00D945E8" w:rsidRPr="00A47CAC">
        <w:rPr>
          <w:color w:val="000000" w:themeColor="text1"/>
        </w:rPr>
        <w:t>ESASLAR</w:t>
      </w:r>
    </w:p>
    <w:p w14:paraId="3B5AA9B7" w14:textId="77777777" w:rsidR="004E1496" w:rsidRPr="00A47CAC" w:rsidRDefault="004E1496" w:rsidP="004E1496">
      <w:pPr>
        <w:pStyle w:val="ListeParagraf"/>
        <w:numPr>
          <w:ilvl w:val="0"/>
          <w:numId w:val="1"/>
        </w:numPr>
        <w:rPr>
          <w:color w:val="000000" w:themeColor="text1"/>
        </w:rPr>
      </w:pPr>
      <w:r w:rsidRPr="00A47CAC">
        <w:rPr>
          <w:color w:val="000000" w:themeColor="text1"/>
        </w:rPr>
        <w:t>TEKNİK VE İDARİ TEDBİRLER</w:t>
      </w:r>
    </w:p>
    <w:p w14:paraId="202DA999" w14:textId="77777777" w:rsidR="004E1496" w:rsidRPr="00A47CAC" w:rsidRDefault="004E1496" w:rsidP="004E1496">
      <w:pPr>
        <w:pStyle w:val="ListeParagraf"/>
        <w:numPr>
          <w:ilvl w:val="1"/>
          <w:numId w:val="1"/>
        </w:numPr>
        <w:rPr>
          <w:color w:val="000000" w:themeColor="text1"/>
        </w:rPr>
      </w:pPr>
      <w:r w:rsidRPr="00A47CAC">
        <w:rPr>
          <w:color w:val="000000" w:themeColor="text1"/>
        </w:rPr>
        <w:t>TEKNİK OLANAKLAR VE TEDBİRLER</w:t>
      </w:r>
    </w:p>
    <w:p w14:paraId="12D01D70" w14:textId="77777777" w:rsidR="004E1496" w:rsidRPr="00A47CAC" w:rsidRDefault="004E1496" w:rsidP="004E1496">
      <w:pPr>
        <w:pStyle w:val="ListeParagraf"/>
        <w:numPr>
          <w:ilvl w:val="1"/>
          <w:numId w:val="1"/>
        </w:numPr>
        <w:rPr>
          <w:color w:val="000000" w:themeColor="text1"/>
        </w:rPr>
      </w:pPr>
      <w:r w:rsidRPr="00A47CAC">
        <w:rPr>
          <w:color w:val="000000" w:themeColor="text1"/>
        </w:rPr>
        <w:t>İDARİ TEDBİRLER</w:t>
      </w:r>
    </w:p>
    <w:p w14:paraId="550616C5" w14:textId="77777777" w:rsidR="004E1496" w:rsidRPr="00A47CAC" w:rsidRDefault="004E1496" w:rsidP="004E1496">
      <w:pPr>
        <w:pStyle w:val="ListeParagraf"/>
        <w:numPr>
          <w:ilvl w:val="0"/>
          <w:numId w:val="1"/>
        </w:numPr>
        <w:rPr>
          <w:color w:val="000000" w:themeColor="text1"/>
        </w:rPr>
      </w:pPr>
      <w:r w:rsidRPr="00A47CAC">
        <w:rPr>
          <w:color w:val="000000" w:themeColor="text1"/>
        </w:rPr>
        <w:t>KVKK KAPSAMINDA VERİLERİN İMHA TEKNİKLERİ</w:t>
      </w:r>
    </w:p>
    <w:p w14:paraId="65A46F89" w14:textId="2A064F66" w:rsidR="004E1496" w:rsidRPr="00A47CAC" w:rsidRDefault="004E1496" w:rsidP="004E1496">
      <w:pPr>
        <w:pStyle w:val="ListeParagraf"/>
        <w:numPr>
          <w:ilvl w:val="1"/>
          <w:numId w:val="1"/>
        </w:numPr>
        <w:rPr>
          <w:color w:val="000000" w:themeColor="text1"/>
        </w:rPr>
      </w:pPr>
      <w:r w:rsidRPr="00A47CAC">
        <w:rPr>
          <w:color w:val="000000" w:themeColor="text1"/>
        </w:rPr>
        <w:t>VERİLERİN SİLİNMESİ</w:t>
      </w:r>
    </w:p>
    <w:p w14:paraId="7057D127" w14:textId="4F20BFB7" w:rsidR="004E1496" w:rsidRPr="00A47CAC" w:rsidRDefault="004E1496" w:rsidP="004E1496">
      <w:pPr>
        <w:pStyle w:val="ListeParagraf"/>
        <w:numPr>
          <w:ilvl w:val="1"/>
          <w:numId w:val="1"/>
        </w:numPr>
        <w:rPr>
          <w:color w:val="000000" w:themeColor="text1"/>
        </w:rPr>
      </w:pPr>
      <w:r w:rsidRPr="00A47CAC">
        <w:rPr>
          <w:color w:val="000000" w:themeColor="text1"/>
        </w:rPr>
        <w:t>VERİLERİN YOK EDİLMESİ</w:t>
      </w:r>
    </w:p>
    <w:p w14:paraId="73FFC511" w14:textId="3667AA25" w:rsidR="004E1496" w:rsidRPr="00A47CAC" w:rsidRDefault="004E1496" w:rsidP="004E1496">
      <w:pPr>
        <w:pStyle w:val="ListeParagraf"/>
        <w:numPr>
          <w:ilvl w:val="1"/>
          <w:numId w:val="1"/>
        </w:numPr>
        <w:rPr>
          <w:color w:val="000000" w:themeColor="text1"/>
        </w:rPr>
      </w:pPr>
      <w:r w:rsidRPr="00A47CAC">
        <w:rPr>
          <w:color w:val="000000" w:themeColor="text1"/>
        </w:rPr>
        <w:t>VERİLERİN ANONİMLEŞTRİLMESİ</w:t>
      </w:r>
    </w:p>
    <w:p w14:paraId="36381FC7" w14:textId="77777777" w:rsidR="004E1496" w:rsidRPr="00A47CAC" w:rsidRDefault="004E1496" w:rsidP="004E1496">
      <w:pPr>
        <w:pStyle w:val="ListeParagraf"/>
        <w:numPr>
          <w:ilvl w:val="0"/>
          <w:numId w:val="1"/>
        </w:numPr>
        <w:rPr>
          <w:color w:val="000000" w:themeColor="text1"/>
        </w:rPr>
      </w:pPr>
      <w:r w:rsidRPr="00A47CAC">
        <w:rPr>
          <w:color w:val="000000" w:themeColor="text1"/>
        </w:rPr>
        <w:t>SAKLAMA VE İMHA SÜRELERİ</w:t>
      </w:r>
    </w:p>
    <w:p w14:paraId="2227DFD9" w14:textId="77777777" w:rsidR="004E1496" w:rsidRPr="00A47CAC" w:rsidRDefault="004E1496" w:rsidP="004E1496">
      <w:pPr>
        <w:pStyle w:val="ListeParagraf"/>
        <w:numPr>
          <w:ilvl w:val="0"/>
          <w:numId w:val="1"/>
        </w:numPr>
        <w:rPr>
          <w:color w:val="000000" w:themeColor="text1"/>
        </w:rPr>
      </w:pPr>
      <w:r w:rsidRPr="00A47CAC">
        <w:rPr>
          <w:color w:val="000000" w:themeColor="text1"/>
        </w:rPr>
        <w:t>POLİTİKA VE PROSEDÜRLERİN YAYINLANMA VE SAKLANMASI</w:t>
      </w:r>
    </w:p>
    <w:p w14:paraId="6EC35767" w14:textId="77777777" w:rsidR="004E1496" w:rsidRPr="00A47CAC" w:rsidRDefault="004E1496" w:rsidP="004E1496">
      <w:pPr>
        <w:pStyle w:val="ListeParagraf"/>
        <w:numPr>
          <w:ilvl w:val="0"/>
          <w:numId w:val="1"/>
        </w:numPr>
        <w:rPr>
          <w:color w:val="000000" w:themeColor="text1"/>
        </w:rPr>
      </w:pPr>
      <w:r w:rsidRPr="00A47CAC">
        <w:rPr>
          <w:color w:val="000000" w:themeColor="text1"/>
        </w:rPr>
        <w:t>POLİTİKA VE PROSEDÜRLERİN GÜNCELLENMESİ</w:t>
      </w:r>
    </w:p>
    <w:p w14:paraId="56FD06DF" w14:textId="77777777" w:rsidR="004E1496" w:rsidRPr="00A47CAC" w:rsidRDefault="004E1496" w:rsidP="004E1496">
      <w:pPr>
        <w:pStyle w:val="ListeParagraf"/>
        <w:numPr>
          <w:ilvl w:val="0"/>
          <w:numId w:val="1"/>
        </w:numPr>
        <w:rPr>
          <w:color w:val="000000" w:themeColor="text1"/>
        </w:rPr>
      </w:pPr>
      <w:r w:rsidRPr="00A47CAC">
        <w:rPr>
          <w:color w:val="000000" w:themeColor="text1"/>
        </w:rPr>
        <w:t>POLİTİKA VE PROSEDÜRLERİN YÜRÜRLÜĞE GİRMESİ VE YÜRÜRLÜKTEN KALDIRILMASI</w:t>
      </w:r>
    </w:p>
    <w:p w14:paraId="082715A8" w14:textId="200D3A79" w:rsidR="00713926" w:rsidRPr="00A47CAC" w:rsidRDefault="00713926">
      <w:pPr>
        <w:rPr>
          <w:b/>
          <w:color w:val="000000" w:themeColor="text1"/>
        </w:rPr>
      </w:pPr>
      <w:r w:rsidRPr="00A47CAC">
        <w:rPr>
          <w:b/>
          <w:color w:val="000000" w:themeColor="text1"/>
        </w:rPr>
        <w:br w:type="page"/>
      </w:r>
    </w:p>
    <w:p w14:paraId="272FA624" w14:textId="4FD49441" w:rsidR="00AB1955" w:rsidRPr="00A47CAC" w:rsidRDefault="00E26F96" w:rsidP="00004346">
      <w:pPr>
        <w:pStyle w:val="ListeParagraf"/>
        <w:numPr>
          <w:ilvl w:val="0"/>
          <w:numId w:val="2"/>
        </w:numPr>
        <w:tabs>
          <w:tab w:val="left" w:pos="1134"/>
        </w:tabs>
        <w:rPr>
          <w:b/>
          <w:color w:val="000000" w:themeColor="text1"/>
        </w:rPr>
      </w:pPr>
      <w:r w:rsidRPr="00A47CAC">
        <w:rPr>
          <w:b/>
          <w:color w:val="000000" w:themeColor="text1"/>
        </w:rPr>
        <w:lastRenderedPageBreak/>
        <w:t>AMAÇ:</w:t>
      </w:r>
    </w:p>
    <w:p w14:paraId="1D5B115E" w14:textId="49B6072F" w:rsidR="00004346" w:rsidRPr="00A47CAC" w:rsidRDefault="00004346" w:rsidP="00004346">
      <w:pPr>
        <w:pStyle w:val="ListeParagraf"/>
        <w:tabs>
          <w:tab w:val="left" w:pos="1134"/>
        </w:tabs>
        <w:rPr>
          <w:color w:val="000000" w:themeColor="text1"/>
        </w:rPr>
      </w:pPr>
    </w:p>
    <w:p w14:paraId="673E6D37" w14:textId="5527DFBC" w:rsidR="00004346" w:rsidRPr="00A47CAC" w:rsidRDefault="00391825" w:rsidP="00004346">
      <w:pPr>
        <w:pStyle w:val="ListeParagraf"/>
        <w:tabs>
          <w:tab w:val="left" w:pos="1134"/>
        </w:tabs>
        <w:rPr>
          <w:color w:val="000000" w:themeColor="text1"/>
        </w:rPr>
      </w:pPr>
      <w:r w:rsidRPr="00A47CAC">
        <w:rPr>
          <w:color w:val="000000" w:themeColor="text1"/>
        </w:rPr>
        <w:tab/>
      </w:r>
      <w:r w:rsidR="00004346" w:rsidRPr="00A47CAC">
        <w:rPr>
          <w:color w:val="000000" w:themeColor="text1"/>
        </w:rPr>
        <w:t>Kişisel verileri koruma politikaları</w:t>
      </w:r>
      <w:r w:rsidRPr="00A47CAC">
        <w:rPr>
          <w:color w:val="000000" w:themeColor="text1"/>
        </w:rPr>
        <w:t>,</w:t>
      </w:r>
      <w:r w:rsidR="00004346" w:rsidRPr="00A47CAC">
        <w:rPr>
          <w:color w:val="000000" w:themeColor="text1"/>
        </w:rPr>
        <w:t xml:space="preserve"> Prizma Mekanik Montaj Proje Mühendislik İnşaat San. Ve Tic. A.Ş.</w:t>
      </w:r>
      <w:r w:rsidRPr="00A47CAC">
        <w:rPr>
          <w:color w:val="000000" w:themeColor="text1"/>
        </w:rPr>
        <w:t>’</w:t>
      </w:r>
      <w:proofErr w:type="spellStart"/>
      <w:r w:rsidRPr="00A47CAC">
        <w:rPr>
          <w:color w:val="000000" w:themeColor="text1"/>
        </w:rPr>
        <w:t>nin</w:t>
      </w:r>
      <w:proofErr w:type="spellEnd"/>
      <w:r w:rsidR="00004346" w:rsidRPr="00A47CAC">
        <w:rPr>
          <w:color w:val="000000" w:themeColor="text1"/>
        </w:rPr>
        <w:t xml:space="preserve"> (Prizma) </w:t>
      </w:r>
      <w:r w:rsidRPr="00A47CAC">
        <w:rPr>
          <w:color w:val="000000" w:themeColor="text1"/>
        </w:rPr>
        <w:t>kişisel verileri saklama ve imha etme süreçlerine ait kural ve esasların belirlenmesi amacıyla yazılmıştır.</w:t>
      </w:r>
    </w:p>
    <w:p w14:paraId="75BF1293" w14:textId="3E388518" w:rsidR="00391825" w:rsidRPr="00A47CAC" w:rsidRDefault="00391825" w:rsidP="00004346">
      <w:pPr>
        <w:pStyle w:val="ListeParagraf"/>
        <w:tabs>
          <w:tab w:val="left" w:pos="1134"/>
        </w:tabs>
        <w:rPr>
          <w:color w:val="000000" w:themeColor="text1"/>
        </w:rPr>
      </w:pPr>
    </w:p>
    <w:p w14:paraId="1956AE95" w14:textId="5D001F66" w:rsidR="00391825" w:rsidRPr="00A47CAC" w:rsidRDefault="00391825" w:rsidP="00004346">
      <w:pPr>
        <w:pStyle w:val="ListeParagraf"/>
        <w:tabs>
          <w:tab w:val="left" w:pos="1134"/>
        </w:tabs>
        <w:rPr>
          <w:color w:val="000000" w:themeColor="text1"/>
        </w:rPr>
      </w:pPr>
      <w:r w:rsidRPr="00A47CAC">
        <w:rPr>
          <w:rStyle w:val="fontstyle01"/>
          <w:color w:val="000000" w:themeColor="text1"/>
        </w:rPr>
        <w:tab/>
      </w:r>
      <w:r w:rsidRPr="00A47CAC">
        <w:rPr>
          <w:color w:val="000000" w:themeColor="text1"/>
        </w:rPr>
        <w:t xml:space="preserve">Prizma, çalışanları, çalışan adayları, müellifler, sözleşme ile bağlı olunan dağıtım firmaları, onay </w:t>
      </w:r>
      <w:proofErr w:type="gramStart"/>
      <w:r w:rsidRPr="00A47CAC">
        <w:rPr>
          <w:color w:val="000000" w:themeColor="text1"/>
        </w:rPr>
        <w:t>mercileri ,hizmet</w:t>
      </w:r>
      <w:proofErr w:type="gramEnd"/>
      <w:r w:rsidRPr="00A47CAC">
        <w:rPr>
          <w:color w:val="000000" w:themeColor="text1"/>
        </w:rPr>
        <w:t xml:space="preserve"> sağlayıcıları, ziyaretçiler ve diğer üçüncü kişilere ait kişisel verilerin T.C. Anayasası, uluslararası sözleşmeler, 6698 sayılı Kişisel Verilerin Korunması Kanunu (“Kanun”) ve diğer ilgili mevzuata uygun olarak işlenmesini ve ilgili kişilerin haklarını etkin bir şekilde kullanmasının sağlanmasını öncelik olarak belirlemiştir.</w:t>
      </w:r>
      <w:r w:rsidR="00677D5F" w:rsidRPr="00A47CAC">
        <w:rPr>
          <w:color w:val="000000" w:themeColor="text1"/>
        </w:rPr>
        <w:t xml:space="preserve"> </w:t>
      </w:r>
      <w:r w:rsidRPr="00A47CAC">
        <w:rPr>
          <w:color w:val="000000" w:themeColor="text1"/>
        </w:rPr>
        <w:t>Kişisel verilerin saklanması ve imhasına ilişkin iş ve işlemler, Prizma tarafından bu</w:t>
      </w:r>
      <w:r w:rsidR="00934987" w:rsidRPr="00A47CAC">
        <w:rPr>
          <w:color w:val="000000" w:themeColor="text1"/>
        </w:rPr>
        <w:t xml:space="preserve"> </w:t>
      </w:r>
      <w:r w:rsidRPr="00A47CAC">
        <w:rPr>
          <w:color w:val="000000" w:themeColor="text1"/>
        </w:rPr>
        <w:t>doğrultuda hazırlanmış olan Politikaya ve Prosedürlere uygun olarak gerçekleştirilir.</w:t>
      </w:r>
    </w:p>
    <w:p w14:paraId="6A5E4631" w14:textId="27368860" w:rsidR="00AB1955" w:rsidRPr="00A47CAC" w:rsidRDefault="00AB1955" w:rsidP="00AB1955">
      <w:pPr>
        <w:rPr>
          <w:color w:val="000000" w:themeColor="text1"/>
        </w:rPr>
      </w:pPr>
    </w:p>
    <w:p w14:paraId="4462F157" w14:textId="3CB7CF60" w:rsidR="00AB1955" w:rsidRPr="00A47CAC" w:rsidRDefault="00E26F96" w:rsidP="00391825">
      <w:pPr>
        <w:pStyle w:val="ListeParagraf"/>
        <w:numPr>
          <w:ilvl w:val="0"/>
          <w:numId w:val="2"/>
        </w:numPr>
        <w:rPr>
          <w:b/>
          <w:color w:val="000000" w:themeColor="text1"/>
        </w:rPr>
      </w:pPr>
      <w:r w:rsidRPr="00A47CAC">
        <w:rPr>
          <w:b/>
          <w:color w:val="000000" w:themeColor="text1"/>
        </w:rPr>
        <w:t>KAPSAM:</w:t>
      </w:r>
    </w:p>
    <w:p w14:paraId="40056762" w14:textId="77777777" w:rsidR="00391825" w:rsidRPr="00A47CAC" w:rsidRDefault="00391825" w:rsidP="00391825">
      <w:pPr>
        <w:pStyle w:val="ListeParagraf"/>
        <w:rPr>
          <w:color w:val="000000" w:themeColor="text1"/>
        </w:rPr>
      </w:pPr>
    </w:p>
    <w:p w14:paraId="16C41F2A" w14:textId="43FF64F5" w:rsidR="00391825" w:rsidRPr="00A47CAC" w:rsidRDefault="00391825" w:rsidP="00391825">
      <w:pPr>
        <w:pStyle w:val="ListeParagraf"/>
        <w:ind w:firstLine="696"/>
        <w:rPr>
          <w:color w:val="000000" w:themeColor="text1"/>
        </w:rPr>
      </w:pPr>
      <w:r w:rsidRPr="00A47CAC">
        <w:rPr>
          <w:color w:val="000000" w:themeColor="text1"/>
        </w:rPr>
        <w:t>Prizma çalışanları, çalışan adayları,</w:t>
      </w:r>
      <w:r w:rsidR="00677D5F" w:rsidRPr="00A47CAC">
        <w:rPr>
          <w:color w:val="000000" w:themeColor="text1"/>
        </w:rPr>
        <w:t xml:space="preserve"> proje</w:t>
      </w:r>
      <w:r w:rsidRPr="00A47CAC">
        <w:rPr>
          <w:color w:val="000000" w:themeColor="text1"/>
        </w:rPr>
        <w:t xml:space="preserve"> müellifler</w:t>
      </w:r>
      <w:r w:rsidR="00677D5F" w:rsidRPr="00A47CAC">
        <w:rPr>
          <w:color w:val="000000" w:themeColor="text1"/>
        </w:rPr>
        <w:t>i</w:t>
      </w:r>
      <w:r w:rsidRPr="00A47CAC">
        <w:rPr>
          <w:color w:val="000000" w:themeColor="text1"/>
        </w:rPr>
        <w:t xml:space="preserve">, sözleşme ile bağlı olunan dağıtım firmaları, onay </w:t>
      </w:r>
      <w:r w:rsidR="00E26F96" w:rsidRPr="00A47CAC">
        <w:rPr>
          <w:color w:val="000000" w:themeColor="text1"/>
        </w:rPr>
        <w:t>mercileri, hizmet</w:t>
      </w:r>
      <w:r w:rsidRPr="00A47CAC">
        <w:rPr>
          <w:color w:val="000000" w:themeColor="text1"/>
        </w:rPr>
        <w:t xml:space="preserve"> sağlayıcıları, ziyaretçiler ve diğer üçüncü kişilere ait kişisel veriler bu Politika kapsamında olup </w:t>
      </w:r>
      <w:proofErr w:type="spellStart"/>
      <w:r w:rsidR="00AA7E53" w:rsidRPr="00A47CAC">
        <w:rPr>
          <w:color w:val="000000" w:themeColor="text1"/>
        </w:rPr>
        <w:t>Prizma’nın</w:t>
      </w:r>
      <w:proofErr w:type="spellEnd"/>
      <w:r w:rsidRPr="00A47CAC">
        <w:rPr>
          <w:color w:val="000000" w:themeColor="text1"/>
        </w:rPr>
        <w:t xml:space="preserve"> sahip olduğu ya da </w:t>
      </w:r>
      <w:r w:rsidR="00AA7E53" w:rsidRPr="00A47CAC">
        <w:rPr>
          <w:color w:val="000000" w:themeColor="text1"/>
        </w:rPr>
        <w:t>Prizma tarafından</w:t>
      </w:r>
      <w:r w:rsidRPr="00A47CAC">
        <w:rPr>
          <w:color w:val="000000" w:themeColor="text1"/>
        </w:rPr>
        <w:t xml:space="preserve"> yönetilen kişisel verilerin işlendiği tüm kayıt ortamları ve kişisel veri işlenmesine yönelik faaliyetlerde bu belge ile belirlenen Politika ve Prosedürler uygulanır.</w:t>
      </w:r>
      <w:r w:rsidR="00BB4C2C" w:rsidRPr="00A47CAC">
        <w:rPr>
          <w:color w:val="000000" w:themeColor="text1"/>
        </w:rPr>
        <w:t xml:space="preserve"> Dijital İmza süreçlerinde kök sertifika bilgileri, </w:t>
      </w:r>
      <w:r w:rsidR="007D3229" w:rsidRPr="00A47CAC">
        <w:rPr>
          <w:color w:val="000000" w:themeColor="text1"/>
        </w:rPr>
        <w:t xml:space="preserve">imza sahibi verileri, </w:t>
      </w:r>
      <w:r w:rsidR="00BB4C2C" w:rsidRPr="00A47CAC">
        <w:rPr>
          <w:color w:val="000000" w:themeColor="text1"/>
        </w:rPr>
        <w:t>arşiv niteliğinde dijital imza</w:t>
      </w:r>
      <w:r w:rsidR="007D3229" w:rsidRPr="00A47CAC">
        <w:rPr>
          <w:color w:val="000000" w:themeColor="text1"/>
        </w:rPr>
        <w:t>/zaman damgası verileri</w:t>
      </w:r>
      <w:r w:rsidR="00BB4C2C" w:rsidRPr="00A47CAC">
        <w:rPr>
          <w:color w:val="000000" w:themeColor="text1"/>
        </w:rPr>
        <w:t xml:space="preserve">, sertifikalı firma bilgileri ile </w:t>
      </w:r>
      <w:proofErr w:type="spellStart"/>
      <w:r w:rsidR="00BB4C2C" w:rsidRPr="00A47CAC">
        <w:rPr>
          <w:color w:val="000000" w:themeColor="text1"/>
        </w:rPr>
        <w:t>Prizma’nın</w:t>
      </w:r>
      <w:proofErr w:type="spellEnd"/>
      <w:r w:rsidR="00BB4C2C" w:rsidRPr="00A47CAC">
        <w:rPr>
          <w:color w:val="000000" w:themeColor="text1"/>
        </w:rPr>
        <w:t xml:space="preserve">, diğer kurumlar ile yapmış olduğu </w:t>
      </w:r>
      <w:proofErr w:type="gramStart"/>
      <w:r w:rsidR="00BB4C2C" w:rsidRPr="00A47CAC">
        <w:rPr>
          <w:color w:val="000000" w:themeColor="text1"/>
        </w:rPr>
        <w:t>işbirliği</w:t>
      </w:r>
      <w:proofErr w:type="gramEnd"/>
      <w:r w:rsidR="00BB4C2C" w:rsidRPr="00A47CAC">
        <w:rPr>
          <w:color w:val="000000" w:themeColor="text1"/>
        </w:rPr>
        <w:t xml:space="preserve">, gizlilik sözleşmeleri kapsamında işlenen, paylaşılan kişisel veriler bu belge kapsamındadır. </w:t>
      </w:r>
      <w:proofErr w:type="spellStart"/>
      <w:r w:rsidR="00BB4C2C" w:rsidRPr="00A47CAC">
        <w:rPr>
          <w:color w:val="000000" w:themeColor="text1"/>
        </w:rPr>
        <w:t>Prizma’ya</w:t>
      </w:r>
      <w:proofErr w:type="spellEnd"/>
      <w:r w:rsidR="00BB4C2C" w:rsidRPr="00A47CAC">
        <w:rPr>
          <w:color w:val="000000" w:themeColor="text1"/>
        </w:rPr>
        <w:t xml:space="preserve"> ait yazılımın entegrasyon süreci sonunda otomatik aktarım ve hesaplama yöntemi süreci ile oluşan Onaylı Dijital Proje kapsamında işlenen ve paylaşılan </w:t>
      </w:r>
      <w:r w:rsidR="00677D5F" w:rsidRPr="00A47CAC">
        <w:rPr>
          <w:color w:val="000000" w:themeColor="text1"/>
        </w:rPr>
        <w:t>proje müellifi</w:t>
      </w:r>
      <w:r w:rsidR="00BB4C2C" w:rsidRPr="00A47CAC">
        <w:rPr>
          <w:color w:val="000000" w:themeColor="text1"/>
        </w:rPr>
        <w:t xml:space="preserve"> bilgileri,</w:t>
      </w:r>
      <w:r w:rsidR="00677D5F" w:rsidRPr="00A47CAC">
        <w:rPr>
          <w:color w:val="000000" w:themeColor="text1"/>
        </w:rPr>
        <w:t xml:space="preserve"> ödeme bilgileri,</w:t>
      </w:r>
      <w:r w:rsidR="00BB4C2C" w:rsidRPr="00A47CAC">
        <w:rPr>
          <w:color w:val="000000" w:themeColor="text1"/>
        </w:rPr>
        <w:t xml:space="preserve"> </w:t>
      </w:r>
      <w:r w:rsidR="00677D5F" w:rsidRPr="00A47CAC">
        <w:rPr>
          <w:color w:val="000000" w:themeColor="text1"/>
        </w:rPr>
        <w:t xml:space="preserve">projeye esas mal sahibi bilgileri, </w:t>
      </w:r>
      <w:r w:rsidR="00BB4C2C" w:rsidRPr="00A47CAC">
        <w:rPr>
          <w:color w:val="000000" w:themeColor="text1"/>
        </w:rPr>
        <w:t xml:space="preserve">veriler bu belge kapsamındadır. </w:t>
      </w:r>
    </w:p>
    <w:p w14:paraId="2273A965" w14:textId="77777777" w:rsidR="00CC2C32" w:rsidRPr="00A47CAC" w:rsidRDefault="00CC2C32" w:rsidP="00391825">
      <w:pPr>
        <w:pStyle w:val="ListeParagraf"/>
        <w:ind w:firstLine="696"/>
        <w:rPr>
          <w:color w:val="000000" w:themeColor="text1"/>
        </w:rPr>
      </w:pPr>
    </w:p>
    <w:p w14:paraId="50C09816" w14:textId="4A365F48" w:rsidR="00CC2C32" w:rsidRPr="00A47CAC" w:rsidRDefault="00CC2C32" w:rsidP="00CC2C32">
      <w:pPr>
        <w:pStyle w:val="ListeParagraf"/>
        <w:numPr>
          <w:ilvl w:val="0"/>
          <w:numId w:val="2"/>
        </w:numPr>
        <w:rPr>
          <w:b/>
          <w:color w:val="000000" w:themeColor="text1"/>
        </w:rPr>
      </w:pPr>
      <w:r w:rsidRPr="00A47CAC">
        <w:rPr>
          <w:b/>
          <w:color w:val="000000" w:themeColor="text1"/>
        </w:rPr>
        <w:t>KISALTMA VE TANIMLAR:</w:t>
      </w:r>
    </w:p>
    <w:p w14:paraId="22F233F6" w14:textId="7DE8697B" w:rsidR="00CC2C32" w:rsidRPr="00A47CAC" w:rsidRDefault="00CC2C32" w:rsidP="00CC2C32">
      <w:pPr>
        <w:pStyle w:val="ListeParagraf"/>
        <w:rPr>
          <w:color w:val="000000" w:themeColor="text1"/>
        </w:rPr>
      </w:pPr>
    </w:p>
    <w:p w14:paraId="1A6F9E1D" w14:textId="0DF412E1" w:rsidR="00C943BB" w:rsidRPr="00A47CAC" w:rsidRDefault="00C943BB" w:rsidP="00C943BB">
      <w:pPr>
        <w:pStyle w:val="ListeParagraf"/>
        <w:numPr>
          <w:ilvl w:val="0"/>
          <w:numId w:val="5"/>
        </w:numPr>
        <w:rPr>
          <w:color w:val="000000" w:themeColor="text1"/>
        </w:rPr>
      </w:pPr>
      <w:r w:rsidRPr="00A47CAC">
        <w:rPr>
          <w:b/>
          <w:color w:val="000000" w:themeColor="text1"/>
        </w:rPr>
        <w:t xml:space="preserve">Alıcı </w:t>
      </w:r>
      <w:r w:rsidR="00203B4E" w:rsidRPr="00A47CAC">
        <w:rPr>
          <w:b/>
          <w:color w:val="000000" w:themeColor="text1"/>
        </w:rPr>
        <w:t>Grubu</w:t>
      </w:r>
      <w:r w:rsidR="00203B4E" w:rsidRPr="00A47CAC">
        <w:rPr>
          <w:color w:val="000000" w:themeColor="text1"/>
        </w:rPr>
        <w:t>:</w:t>
      </w:r>
      <w:r w:rsidRPr="00A47CAC">
        <w:rPr>
          <w:color w:val="000000" w:themeColor="text1"/>
        </w:rPr>
        <w:t xml:space="preserve"> Veri sorumlusu tarafından kişisel verilerin aktarıldığı gerçek veya tüzel kişi kategorisi.</w:t>
      </w:r>
    </w:p>
    <w:p w14:paraId="0740A15F" w14:textId="6D436EB5" w:rsidR="00C943BB" w:rsidRPr="00A47CAC" w:rsidRDefault="00C943BB" w:rsidP="00C943BB">
      <w:pPr>
        <w:pStyle w:val="ListeParagraf"/>
        <w:numPr>
          <w:ilvl w:val="0"/>
          <w:numId w:val="5"/>
        </w:numPr>
        <w:rPr>
          <w:color w:val="000000" w:themeColor="text1"/>
        </w:rPr>
      </w:pPr>
      <w:r w:rsidRPr="00A47CAC">
        <w:rPr>
          <w:b/>
          <w:color w:val="000000" w:themeColor="text1"/>
        </w:rPr>
        <w:t xml:space="preserve">Açık </w:t>
      </w:r>
      <w:r w:rsidR="00203B4E" w:rsidRPr="00A47CAC">
        <w:rPr>
          <w:b/>
          <w:color w:val="000000" w:themeColor="text1"/>
        </w:rPr>
        <w:t>Rıza</w:t>
      </w:r>
      <w:r w:rsidR="00203B4E" w:rsidRPr="00A47CAC">
        <w:rPr>
          <w:color w:val="000000" w:themeColor="text1"/>
        </w:rPr>
        <w:t>:</w:t>
      </w:r>
      <w:r w:rsidRPr="00A47CAC">
        <w:rPr>
          <w:color w:val="000000" w:themeColor="text1"/>
        </w:rPr>
        <w:t xml:space="preserve"> Belirli bir konuya ilişkin, bilgilendirilmeye dayanan ve özgür iradeyle açıklanan rıza.</w:t>
      </w:r>
    </w:p>
    <w:p w14:paraId="4AD8E2AA" w14:textId="0DF2F3DE" w:rsidR="00C943BB" w:rsidRPr="00A47CAC" w:rsidRDefault="00C943BB" w:rsidP="00C943BB">
      <w:pPr>
        <w:pStyle w:val="ListeParagraf"/>
        <w:numPr>
          <w:ilvl w:val="0"/>
          <w:numId w:val="5"/>
        </w:numPr>
        <w:rPr>
          <w:color w:val="000000" w:themeColor="text1"/>
        </w:rPr>
      </w:pPr>
      <w:r w:rsidRPr="00A47CAC">
        <w:rPr>
          <w:b/>
          <w:color w:val="000000" w:themeColor="text1"/>
        </w:rPr>
        <w:t xml:space="preserve">Anonim Hale </w:t>
      </w:r>
      <w:r w:rsidR="00203B4E" w:rsidRPr="00A47CAC">
        <w:rPr>
          <w:b/>
          <w:color w:val="000000" w:themeColor="text1"/>
        </w:rPr>
        <w:t>Getirme</w:t>
      </w:r>
      <w:r w:rsidR="00203B4E" w:rsidRPr="00A47CAC">
        <w:rPr>
          <w:color w:val="000000" w:themeColor="text1"/>
        </w:rPr>
        <w:t>:</w:t>
      </w:r>
      <w:r w:rsidRPr="00A47CAC">
        <w:rPr>
          <w:color w:val="000000" w:themeColor="text1"/>
        </w:rPr>
        <w:t xml:space="preserve"> Kişisel verilerin, başka verilerle eşleştirilerek dahi hiçbir surette kimliği belirli veya belirlenebilir bir gerçek kişiyle ilişkilendirilemeyecek hale getirilmesi.</w:t>
      </w:r>
    </w:p>
    <w:p w14:paraId="7D7C7217" w14:textId="4B80CDBE" w:rsidR="00C943BB" w:rsidRPr="00A47CAC" w:rsidRDefault="00203B4E" w:rsidP="00C943BB">
      <w:pPr>
        <w:pStyle w:val="ListeParagraf"/>
        <w:numPr>
          <w:ilvl w:val="0"/>
          <w:numId w:val="5"/>
        </w:numPr>
        <w:rPr>
          <w:color w:val="000000" w:themeColor="text1"/>
        </w:rPr>
      </w:pPr>
      <w:r w:rsidRPr="00A47CAC">
        <w:rPr>
          <w:b/>
          <w:color w:val="000000" w:themeColor="text1"/>
        </w:rPr>
        <w:t>Çalışan</w:t>
      </w:r>
      <w:r w:rsidRPr="00A47CAC">
        <w:rPr>
          <w:color w:val="000000" w:themeColor="text1"/>
        </w:rPr>
        <w:t>:</w:t>
      </w:r>
      <w:r w:rsidR="00C943BB" w:rsidRPr="00A47CAC">
        <w:rPr>
          <w:color w:val="000000" w:themeColor="text1"/>
        </w:rPr>
        <w:t xml:space="preserve"> </w:t>
      </w:r>
      <w:r w:rsidR="00A47CAC">
        <w:rPr>
          <w:color w:val="000000" w:themeColor="text1"/>
        </w:rPr>
        <w:t>Prizma A.Ş.</w:t>
      </w:r>
      <w:r w:rsidR="00C943BB" w:rsidRPr="00A47CAC">
        <w:rPr>
          <w:color w:val="000000" w:themeColor="text1"/>
        </w:rPr>
        <w:t xml:space="preserve"> personeli.</w:t>
      </w:r>
    </w:p>
    <w:p w14:paraId="2A31D07F" w14:textId="67BFF9C8" w:rsidR="00C943BB" w:rsidRPr="00A47CAC" w:rsidRDefault="00203B4E" w:rsidP="00C943BB">
      <w:pPr>
        <w:pStyle w:val="ListeParagraf"/>
        <w:numPr>
          <w:ilvl w:val="0"/>
          <w:numId w:val="5"/>
        </w:numPr>
        <w:rPr>
          <w:color w:val="000000" w:themeColor="text1"/>
        </w:rPr>
      </w:pPr>
      <w:r w:rsidRPr="00A47CAC">
        <w:rPr>
          <w:b/>
          <w:color w:val="000000" w:themeColor="text1"/>
        </w:rPr>
        <w:t>EBYS</w:t>
      </w:r>
      <w:r w:rsidRPr="00A47CAC">
        <w:rPr>
          <w:color w:val="000000" w:themeColor="text1"/>
        </w:rPr>
        <w:t>:</w:t>
      </w:r>
      <w:r w:rsidR="00C943BB" w:rsidRPr="00A47CAC">
        <w:rPr>
          <w:color w:val="000000" w:themeColor="text1"/>
        </w:rPr>
        <w:t xml:space="preserve"> Elektronik Belge Yönetim Sistemi</w:t>
      </w:r>
    </w:p>
    <w:p w14:paraId="463E737F" w14:textId="469098B2" w:rsidR="00C943BB" w:rsidRPr="00A47CAC" w:rsidRDefault="00C943BB" w:rsidP="00C943BB">
      <w:pPr>
        <w:pStyle w:val="ListeParagraf"/>
        <w:numPr>
          <w:ilvl w:val="0"/>
          <w:numId w:val="5"/>
        </w:numPr>
        <w:rPr>
          <w:color w:val="000000" w:themeColor="text1"/>
        </w:rPr>
      </w:pPr>
      <w:r w:rsidRPr="00A47CAC">
        <w:rPr>
          <w:b/>
          <w:color w:val="000000" w:themeColor="text1"/>
        </w:rPr>
        <w:t xml:space="preserve">Elektronik </w:t>
      </w:r>
      <w:r w:rsidR="00203B4E" w:rsidRPr="00A47CAC">
        <w:rPr>
          <w:b/>
          <w:color w:val="000000" w:themeColor="text1"/>
        </w:rPr>
        <w:t>Ortam</w:t>
      </w:r>
      <w:r w:rsidR="00203B4E" w:rsidRPr="00A47CAC">
        <w:rPr>
          <w:color w:val="000000" w:themeColor="text1"/>
        </w:rPr>
        <w:t>:</w:t>
      </w:r>
      <w:r w:rsidRPr="00A47CAC">
        <w:rPr>
          <w:color w:val="000000" w:themeColor="text1"/>
        </w:rPr>
        <w:t xml:space="preserve"> Kişisel verilerin elektronik aygıtlar ile oluşturulabildiği, okunabildiği, değiştirilebildiği ve yazılabildiği ortamlar.</w:t>
      </w:r>
    </w:p>
    <w:p w14:paraId="3F981671" w14:textId="3097C18E" w:rsidR="00C943BB" w:rsidRPr="00A47CAC" w:rsidRDefault="00C943BB" w:rsidP="00C943BB">
      <w:pPr>
        <w:pStyle w:val="ListeParagraf"/>
        <w:numPr>
          <w:ilvl w:val="0"/>
          <w:numId w:val="5"/>
        </w:numPr>
        <w:rPr>
          <w:color w:val="000000" w:themeColor="text1"/>
        </w:rPr>
      </w:pPr>
      <w:r w:rsidRPr="00A47CAC">
        <w:rPr>
          <w:b/>
          <w:color w:val="000000" w:themeColor="text1"/>
        </w:rPr>
        <w:t>Elektronik Olmayan Ortam</w:t>
      </w:r>
      <w:r w:rsidRPr="00A47CAC">
        <w:rPr>
          <w:color w:val="000000" w:themeColor="text1"/>
        </w:rPr>
        <w:t>: Elektronik ortamların dışında kalan tüm yazılı, basılı, görsel vb. diğer ortamlar.</w:t>
      </w:r>
    </w:p>
    <w:p w14:paraId="5378504A" w14:textId="29C4F4D1" w:rsidR="00A3308B" w:rsidRPr="00A47CAC" w:rsidRDefault="00C943BB" w:rsidP="00C943BB">
      <w:pPr>
        <w:pStyle w:val="ListeParagraf"/>
        <w:numPr>
          <w:ilvl w:val="0"/>
          <w:numId w:val="5"/>
        </w:numPr>
        <w:rPr>
          <w:color w:val="000000" w:themeColor="text1"/>
        </w:rPr>
      </w:pPr>
      <w:r w:rsidRPr="00A47CAC">
        <w:rPr>
          <w:b/>
          <w:color w:val="000000" w:themeColor="text1"/>
        </w:rPr>
        <w:t xml:space="preserve">Hizmet </w:t>
      </w:r>
      <w:r w:rsidR="00203B4E" w:rsidRPr="00A47CAC">
        <w:rPr>
          <w:b/>
          <w:color w:val="000000" w:themeColor="text1"/>
        </w:rPr>
        <w:t>Sağlayıcı</w:t>
      </w:r>
      <w:r w:rsidR="00203B4E" w:rsidRPr="00A47CAC">
        <w:rPr>
          <w:color w:val="000000" w:themeColor="text1"/>
        </w:rPr>
        <w:t>:</w:t>
      </w:r>
      <w:r w:rsidRPr="00A47CAC">
        <w:rPr>
          <w:color w:val="000000" w:themeColor="text1"/>
        </w:rPr>
        <w:t xml:space="preserve"> Kişisel Verileri Koruma Kurumu ile belirli bir sözleşme çerçevesinde hizmet sağlayan gerçek veya tüzel kişi.</w:t>
      </w:r>
    </w:p>
    <w:p w14:paraId="147DDE1C" w14:textId="7C6E0B34" w:rsidR="00C943BB" w:rsidRPr="00A47CAC" w:rsidRDefault="00C943BB" w:rsidP="00C943BB">
      <w:pPr>
        <w:pStyle w:val="ListeParagraf"/>
        <w:numPr>
          <w:ilvl w:val="0"/>
          <w:numId w:val="5"/>
        </w:numPr>
        <w:rPr>
          <w:color w:val="000000" w:themeColor="text1"/>
        </w:rPr>
      </w:pPr>
      <w:r w:rsidRPr="00A47CAC">
        <w:rPr>
          <w:b/>
          <w:color w:val="000000" w:themeColor="text1"/>
        </w:rPr>
        <w:lastRenderedPageBreak/>
        <w:t xml:space="preserve">İlgili </w:t>
      </w:r>
      <w:r w:rsidR="00203B4E" w:rsidRPr="00A47CAC">
        <w:rPr>
          <w:b/>
          <w:color w:val="000000" w:themeColor="text1"/>
        </w:rPr>
        <w:t>Kişi</w:t>
      </w:r>
      <w:r w:rsidR="00203B4E" w:rsidRPr="00A47CAC">
        <w:rPr>
          <w:color w:val="000000" w:themeColor="text1"/>
        </w:rPr>
        <w:t>:</w:t>
      </w:r>
      <w:r w:rsidRPr="00A47CAC">
        <w:rPr>
          <w:color w:val="000000" w:themeColor="text1"/>
        </w:rPr>
        <w:t xml:space="preserve"> Kişisel verisi işlenen gerçek kişi.</w:t>
      </w:r>
    </w:p>
    <w:p w14:paraId="372FC677" w14:textId="7609D244" w:rsidR="00C943BB" w:rsidRPr="00A47CAC" w:rsidRDefault="00C943BB" w:rsidP="00C943BB">
      <w:pPr>
        <w:pStyle w:val="ListeParagraf"/>
        <w:numPr>
          <w:ilvl w:val="0"/>
          <w:numId w:val="5"/>
        </w:numPr>
        <w:rPr>
          <w:color w:val="000000" w:themeColor="text1"/>
        </w:rPr>
      </w:pPr>
      <w:r w:rsidRPr="00A47CAC">
        <w:rPr>
          <w:b/>
          <w:color w:val="000000" w:themeColor="text1"/>
        </w:rPr>
        <w:t xml:space="preserve">İlgili </w:t>
      </w:r>
      <w:r w:rsidR="00203B4E" w:rsidRPr="00A47CAC">
        <w:rPr>
          <w:b/>
          <w:color w:val="000000" w:themeColor="text1"/>
        </w:rPr>
        <w:t>Kullanıcı</w:t>
      </w:r>
      <w:r w:rsidR="00203B4E" w:rsidRPr="00A47CAC">
        <w:rPr>
          <w:color w:val="000000" w:themeColor="text1"/>
        </w:rPr>
        <w:t>:</w:t>
      </w:r>
      <w:r w:rsidRPr="00A47CAC">
        <w:rPr>
          <w:color w:val="000000" w:themeColor="text1"/>
        </w:rPr>
        <w:t xml:space="preserve"> Verilerin teknik olarak depolanması, korunması ve yedeklenmesinden sorumlu olan kişi ya da birim hariç olmak üzere veri sorumlusu organizasyonu içerisinde veya veri sorumlusundan aldığı yetki ve talimat doğrultusunda kişisel verileri işleyen kişiler.</w:t>
      </w:r>
    </w:p>
    <w:p w14:paraId="550DE229" w14:textId="3EE941B3" w:rsidR="00C943BB" w:rsidRPr="00A47CAC" w:rsidRDefault="00203B4E" w:rsidP="00C943BB">
      <w:pPr>
        <w:pStyle w:val="ListeParagraf"/>
        <w:numPr>
          <w:ilvl w:val="0"/>
          <w:numId w:val="5"/>
        </w:numPr>
        <w:rPr>
          <w:color w:val="000000" w:themeColor="text1"/>
        </w:rPr>
      </w:pPr>
      <w:r w:rsidRPr="00A47CAC">
        <w:rPr>
          <w:b/>
          <w:color w:val="000000" w:themeColor="text1"/>
        </w:rPr>
        <w:t>İmha</w:t>
      </w:r>
      <w:r w:rsidRPr="00A47CAC">
        <w:rPr>
          <w:color w:val="000000" w:themeColor="text1"/>
        </w:rPr>
        <w:t>:</w:t>
      </w:r>
      <w:r w:rsidR="00C943BB" w:rsidRPr="00A47CAC">
        <w:rPr>
          <w:color w:val="000000" w:themeColor="text1"/>
        </w:rPr>
        <w:t xml:space="preserve"> Kişisel verilerin silinmesi, yok edilmesi veya anonim hale getirilmesi.</w:t>
      </w:r>
    </w:p>
    <w:p w14:paraId="10AA27B9" w14:textId="136950A7" w:rsidR="00C943BB" w:rsidRPr="00A47CAC" w:rsidRDefault="00203B4E" w:rsidP="00C943BB">
      <w:pPr>
        <w:pStyle w:val="ListeParagraf"/>
        <w:numPr>
          <w:ilvl w:val="0"/>
          <w:numId w:val="5"/>
        </w:numPr>
        <w:rPr>
          <w:color w:val="000000" w:themeColor="text1"/>
        </w:rPr>
      </w:pPr>
      <w:r w:rsidRPr="00A47CAC">
        <w:rPr>
          <w:b/>
          <w:color w:val="000000" w:themeColor="text1"/>
        </w:rPr>
        <w:t>Kanun</w:t>
      </w:r>
      <w:r w:rsidRPr="00A47CAC">
        <w:rPr>
          <w:color w:val="000000" w:themeColor="text1"/>
        </w:rPr>
        <w:t>:</w:t>
      </w:r>
      <w:r w:rsidR="00C943BB" w:rsidRPr="00A47CAC">
        <w:rPr>
          <w:color w:val="000000" w:themeColor="text1"/>
        </w:rPr>
        <w:t xml:space="preserve"> 6698 Sayılı Kişisel Verilerin Korunması Kanunu.</w:t>
      </w:r>
    </w:p>
    <w:p w14:paraId="53653FD3" w14:textId="379F8F03" w:rsidR="00C943BB" w:rsidRPr="00A47CAC" w:rsidRDefault="00C943BB" w:rsidP="00C943BB">
      <w:pPr>
        <w:pStyle w:val="ListeParagraf"/>
        <w:numPr>
          <w:ilvl w:val="0"/>
          <w:numId w:val="5"/>
        </w:numPr>
        <w:rPr>
          <w:color w:val="000000" w:themeColor="text1"/>
        </w:rPr>
      </w:pPr>
      <w:r w:rsidRPr="00A47CAC">
        <w:rPr>
          <w:b/>
          <w:color w:val="000000" w:themeColor="text1"/>
        </w:rPr>
        <w:t xml:space="preserve">Kayıt </w:t>
      </w:r>
      <w:r w:rsidR="00203B4E" w:rsidRPr="00A47CAC">
        <w:rPr>
          <w:b/>
          <w:color w:val="000000" w:themeColor="text1"/>
        </w:rPr>
        <w:t>Ortamı</w:t>
      </w:r>
      <w:r w:rsidR="00203B4E" w:rsidRPr="00A47CAC">
        <w:rPr>
          <w:color w:val="000000" w:themeColor="text1"/>
        </w:rPr>
        <w:t>:</w:t>
      </w:r>
      <w:r w:rsidRPr="00A47CAC">
        <w:rPr>
          <w:color w:val="000000" w:themeColor="text1"/>
        </w:rPr>
        <w:t xml:space="preserve"> Tamamen veya kısmen otomatik olan ya da herhangi bir veri kayıt sisteminin parçası olmak kaydıyla otomatik olmayan yollarla işlenen kişisel verilerin bulunduğu her türlü ortam.</w:t>
      </w:r>
    </w:p>
    <w:p w14:paraId="50AB3057" w14:textId="06038F43" w:rsidR="00C943BB" w:rsidRPr="00A47CAC" w:rsidRDefault="00C943BB" w:rsidP="00C943BB">
      <w:pPr>
        <w:pStyle w:val="ListeParagraf"/>
        <w:numPr>
          <w:ilvl w:val="0"/>
          <w:numId w:val="5"/>
        </w:numPr>
        <w:rPr>
          <w:color w:val="000000" w:themeColor="text1"/>
        </w:rPr>
      </w:pPr>
      <w:r w:rsidRPr="00A47CAC">
        <w:rPr>
          <w:b/>
          <w:color w:val="000000" w:themeColor="text1"/>
        </w:rPr>
        <w:t>Kişisel Veri</w:t>
      </w:r>
      <w:r w:rsidRPr="00A47CAC">
        <w:rPr>
          <w:color w:val="000000" w:themeColor="text1"/>
        </w:rPr>
        <w:t>: Kimliği belirli veya belirlenebilir gerçek kişiye ilişkin her türlü bilgi.</w:t>
      </w:r>
    </w:p>
    <w:p w14:paraId="3E5F97EE" w14:textId="34AC13E1" w:rsidR="00C943BB" w:rsidRPr="00A47CAC" w:rsidRDefault="00C943BB" w:rsidP="00C943BB">
      <w:pPr>
        <w:pStyle w:val="ListeParagraf"/>
        <w:numPr>
          <w:ilvl w:val="0"/>
          <w:numId w:val="5"/>
        </w:numPr>
        <w:rPr>
          <w:color w:val="000000" w:themeColor="text1"/>
        </w:rPr>
      </w:pPr>
      <w:r w:rsidRPr="00A47CAC">
        <w:rPr>
          <w:b/>
          <w:color w:val="000000" w:themeColor="text1"/>
        </w:rPr>
        <w:t>Kişisel Veri İşleme Envanteri</w:t>
      </w:r>
      <w:r w:rsidRPr="00A47CAC">
        <w:rPr>
          <w:color w:val="000000" w:themeColor="text1"/>
        </w:rPr>
        <w:t>: 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envanter.</w:t>
      </w:r>
    </w:p>
    <w:p w14:paraId="079A253C" w14:textId="73398310" w:rsidR="00C943BB" w:rsidRPr="00A47CAC" w:rsidRDefault="00C943BB" w:rsidP="00C943BB">
      <w:pPr>
        <w:pStyle w:val="ListeParagraf"/>
        <w:numPr>
          <w:ilvl w:val="0"/>
          <w:numId w:val="5"/>
        </w:numPr>
        <w:rPr>
          <w:color w:val="000000" w:themeColor="text1"/>
        </w:rPr>
      </w:pPr>
      <w:r w:rsidRPr="00A47CAC">
        <w:rPr>
          <w:b/>
          <w:color w:val="000000" w:themeColor="text1"/>
        </w:rPr>
        <w:t>Kişisel Verilerin İşlenmesi</w:t>
      </w:r>
      <w:r w:rsidRPr="00A47CAC">
        <w:rPr>
          <w:color w:val="000000" w:themeColor="text1"/>
        </w:rPr>
        <w:t>: 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 gerçekleştirilen her türlü işlem.</w:t>
      </w:r>
    </w:p>
    <w:p w14:paraId="133A469A" w14:textId="46CCCA8C" w:rsidR="00C943BB" w:rsidRPr="00A47CAC" w:rsidRDefault="00C943BB" w:rsidP="00C943BB">
      <w:pPr>
        <w:pStyle w:val="ListeParagraf"/>
        <w:numPr>
          <w:ilvl w:val="0"/>
          <w:numId w:val="5"/>
        </w:numPr>
        <w:rPr>
          <w:color w:val="000000" w:themeColor="text1"/>
        </w:rPr>
      </w:pPr>
      <w:r w:rsidRPr="00A47CAC">
        <w:rPr>
          <w:b/>
          <w:color w:val="000000" w:themeColor="text1"/>
        </w:rPr>
        <w:t>Kurul:</w:t>
      </w:r>
      <w:r w:rsidRPr="00A47CAC">
        <w:rPr>
          <w:color w:val="000000" w:themeColor="text1"/>
        </w:rPr>
        <w:t xml:space="preserve"> </w:t>
      </w:r>
      <w:r w:rsidR="009825AA" w:rsidRPr="00A47CAC">
        <w:rPr>
          <w:color w:val="000000" w:themeColor="text1"/>
        </w:rPr>
        <w:t xml:space="preserve">Prizma </w:t>
      </w:r>
      <w:r w:rsidRPr="00A47CAC">
        <w:rPr>
          <w:color w:val="000000" w:themeColor="text1"/>
        </w:rPr>
        <w:t xml:space="preserve">Kişisel Verileri Koruma Kurulu </w:t>
      </w:r>
    </w:p>
    <w:p w14:paraId="0ECF7FB0" w14:textId="39833281" w:rsidR="00C943BB" w:rsidRPr="00A47CAC" w:rsidRDefault="00C943BB" w:rsidP="00C943BB">
      <w:pPr>
        <w:pStyle w:val="ListeParagraf"/>
        <w:numPr>
          <w:ilvl w:val="0"/>
          <w:numId w:val="5"/>
        </w:numPr>
        <w:rPr>
          <w:color w:val="000000" w:themeColor="text1"/>
        </w:rPr>
      </w:pPr>
      <w:r w:rsidRPr="00A47CAC">
        <w:rPr>
          <w:b/>
          <w:color w:val="000000" w:themeColor="text1"/>
        </w:rPr>
        <w:t>Özel Nitelikli Kişisel Veri</w:t>
      </w:r>
      <w:r w:rsidRPr="00A47CAC">
        <w:rPr>
          <w:color w:val="000000" w:themeColor="text1"/>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A47CAC">
        <w:rPr>
          <w:color w:val="000000" w:themeColor="text1"/>
        </w:rPr>
        <w:t>biyometrik</w:t>
      </w:r>
      <w:proofErr w:type="spellEnd"/>
      <w:r w:rsidRPr="00A47CAC">
        <w:rPr>
          <w:color w:val="000000" w:themeColor="text1"/>
        </w:rPr>
        <w:t xml:space="preserve"> ve genetik verileri.</w:t>
      </w:r>
    </w:p>
    <w:p w14:paraId="793549F0" w14:textId="0726F819" w:rsidR="009825AA" w:rsidRPr="00A47CAC" w:rsidRDefault="009825AA" w:rsidP="00C943BB">
      <w:pPr>
        <w:pStyle w:val="ListeParagraf"/>
        <w:numPr>
          <w:ilvl w:val="0"/>
          <w:numId w:val="5"/>
        </w:numPr>
        <w:rPr>
          <w:color w:val="000000" w:themeColor="text1"/>
        </w:rPr>
      </w:pPr>
      <w:r w:rsidRPr="00A47CAC">
        <w:rPr>
          <w:b/>
          <w:color w:val="000000" w:themeColor="text1"/>
        </w:rPr>
        <w:t xml:space="preserve">Proje </w:t>
      </w:r>
      <w:proofErr w:type="gramStart"/>
      <w:r w:rsidRPr="00A47CAC">
        <w:rPr>
          <w:b/>
          <w:color w:val="000000" w:themeColor="text1"/>
        </w:rPr>
        <w:t>Bilgileri</w:t>
      </w:r>
      <w:r w:rsidRPr="00A47CAC">
        <w:rPr>
          <w:color w:val="000000" w:themeColor="text1"/>
        </w:rPr>
        <w:t xml:space="preserve"> :</w:t>
      </w:r>
      <w:proofErr w:type="gramEnd"/>
      <w:r w:rsidRPr="00A47CAC">
        <w:rPr>
          <w:color w:val="000000" w:themeColor="text1"/>
        </w:rPr>
        <w:t xml:space="preserve"> </w:t>
      </w:r>
      <w:r w:rsidR="00742431" w:rsidRPr="00A47CAC">
        <w:rPr>
          <w:color w:val="000000" w:themeColor="text1"/>
        </w:rPr>
        <w:t>Sigorta, d</w:t>
      </w:r>
      <w:r w:rsidRPr="00A47CAC">
        <w:rPr>
          <w:color w:val="000000" w:themeColor="text1"/>
        </w:rPr>
        <w:t>oğalgaz, elektrik dağıtım firmalarının tanımladığı, EPDK kapsamındaki, mühendislik kuralları, proje hazırlama, abonelik tesisi, tesisat projesini tanımlamak için gerekli olan ve proje müellifi tarafından işlenen  tesisat numarası, tüketim noktası, taşınmaz adres-tapu, mal sahibi ve proje müellifi ad-</w:t>
      </w:r>
      <w:proofErr w:type="spellStart"/>
      <w:r w:rsidRPr="00A47CAC">
        <w:rPr>
          <w:color w:val="000000" w:themeColor="text1"/>
        </w:rPr>
        <w:t>soyad</w:t>
      </w:r>
      <w:proofErr w:type="spellEnd"/>
      <w:r w:rsidRPr="00A47CAC">
        <w:rPr>
          <w:color w:val="000000" w:themeColor="text1"/>
        </w:rPr>
        <w:t>, TC kimlik numarası gibi gerekli veriler</w:t>
      </w:r>
    </w:p>
    <w:p w14:paraId="10278127" w14:textId="76BEA534" w:rsidR="00C943BB" w:rsidRPr="00A47CAC" w:rsidRDefault="00C943BB" w:rsidP="00C943BB">
      <w:pPr>
        <w:pStyle w:val="ListeParagraf"/>
        <w:numPr>
          <w:ilvl w:val="0"/>
          <w:numId w:val="5"/>
        </w:numPr>
        <w:rPr>
          <w:color w:val="000000" w:themeColor="text1"/>
        </w:rPr>
      </w:pPr>
      <w:r w:rsidRPr="00A47CAC">
        <w:rPr>
          <w:b/>
          <w:color w:val="000000" w:themeColor="text1"/>
        </w:rPr>
        <w:t>Periyodik İmha</w:t>
      </w:r>
      <w:r w:rsidRPr="00A47CAC">
        <w:rPr>
          <w:color w:val="000000" w:themeColor="text1"/>
        </w:rPr>
        <w:t>: Kanunda yer alan kişisel verilerin işlenme şartlarının tamamının ortadan kalkması durumunda kişisel verileri saklama ve imha politikasında belirtilen ve tekrar eden aralıklarla re ’sen gerçekleştirilecek silme, yok etme veya anonim hale getirme işlemi.</w:t>
      </w:r>
    </w:p>
    <w:p w14:paraId="5692735B" w14:textId="430C1724" w:rsidR="00C943BB" w:rsidRPr="00A47CAC" w:rsidRDefault="00C943BB" w:rsidP="00C943BB">
      <w:pPr>
        <w:pStyle w:val="ListeParagraf"/>
        <w:numPr>
          <w:ilvl w:val="0"/>
          <w:numId w:val="5"/>
        </w:numPr>
        <w:rPr>
          <w:color w:val="000000" w:themeColor="text1"/>
        </w:rPr>
      </w:pPr>
      <w:r w:rsidRPr="00A47CAC">
        <w:rPr>
          <w:b/>
          <w:color w:val="000000" w:themeColor="text1"/>
        </w:rPr>
        <w:t>Politika</w:t>
      </w:r>
      <w:r w:rsidRPr="00A47CAC">
        <w:rPr>
          <w:color w:val="000000" w:themeColor="text1"/>
        </w:rPr>
        <w:t>: Kişisel Verileri Saklama ve İmha Politikası</w:t>
      </w:r>
    </w:p>
    <w:p w14:paraId="3C69FBD2" w14:textId="044922D2" w:rsidR="00C943BB" w:rsidRPr="00A47CAC" w:rsidRDefault="00C943BB" w:rsidP="00C943BB">
      <w:pPr>
        <w:pStyle w:val="ListeParagraf"/>
        <w:numPr>
          <w:ilvl w:val="0"/>
          <w:numId w:val="5"/>
        </w:numPr>
        <w:rPr>
          <w:color w:val="000000" w:themeColor="text1"/>
        </w:rPr>
      </w:pPr>
      <w:r w:rsidRPr="00A47CAC">
        <w:rPr>
          <w:b/>
          <w:color w:val="000000" w:themeColor="text1"/>
        </w:rPr>
        <w:t>Veri İşleyen</w:t>
      </w:r>
      <w:r w:rsidRPr="00A47CAC">
        <w:rPr>
          <w:color w:val="000000" w:themeColor="text1"/>
        </w:rPr>
        <w:t>: Veri sorumlusunun verdiği yetkiye dayanarak veri sorumlusu adına kişisel verileri işleyen gerçek veya tüzel kişi.</w:t>
      </w:r>
    </w:p>
    <w:p w14:paraId="7E056160" w14:textId="2D5C8ED5" w:rsidR="00C943BB" w:rsidRPr="00A47CAC" w:rsidRDefault="00C943BB" w:rsidP="00C943BB">
      <w:pPr>
        <w:pStyle w:val="ListeParagraf"/>
        <w:numPr>
          <w:ilvl w:val="0"/>
          <w:numId w:val="5"/>
        </w:numPr>
        <w:rPr>
          <w:color w:val="000000" w:themeColor="text1"/>
        </w:rPr>
      </w:pPr>
      <w:r w:rsidRPr="00A47CAC">
        <w:rPr>
          <w:b/>
          <w:color w:val="000000" w:themeColor="text1"/>
        </w:rPr>
        <w:t>Veri Kayıt Sistemi</w:t>
      </w:r>
      <w:r w:rsidRPr="00A47CAC">
        <w:rPr>
          <w:color w:val="000000" w:themeColor="text1"/>
        </w:rPr>
        <w:t>: Kişisel verilerin belirli kriterlere göre yapılandırılarak işlendiği kayıt sistemi.</w:t>
      </w:r>
    </w:p>
    <w:p w14:paraId="60AB2948" w14:textId="49DBD43D" w:rsidR="00C943BB" w:rsidRPr="00A47CAC" w:rsidRDefault="00C943BB" w:rsidP="00C943BB">
      <w:pPr>
        <w:pStyle w:val="ListeParagraf"/>
        <w:numPr>
          <w:ilvl w:val="0"/>
          <w:numId w:val="5"/>
        </w:numPr>
        <w:rPr>
          <w:color w:val="000000" w:themeColor="text1"/>
        </w:rPr>
      </w:pPr>
      <w:r w:rsidRPr="00A47CAC">
        <w:rPr>
          <w:b/>
          <w:color w:val="000000" w:themeColor="text1"/>
        </w:rPr>
        <w:t>Veri Sorumlusu</w:t>
      </w:r>
      <w:r w:rsidRPr="00A47CAC">
        <w:rPr>
          <w:color w:val="000000" w:themeColor="text1"/>
        </w:rPr>
        <w:t>: Kişisel verilerin işleme amaçlarını ve vasıtalarını belirleyen, veri kayıt sisteminin kurulmasında ve yönetilmesinden sorumlu gerçek veya tüzel kişi.</w:t>
      </w:r>
    </w:p>
    <w:p w14:paraId="3530E583" w14:textId="135CEBF0" w:rsidR="00C943BB" w:rsidRPr="00A47CAC" w:rsidRDefault="00C943BB" w:rsidP="00C943BB">
      <w:pPr>
        <w:pStyle w:val="ListeParagraf"/>
        <w:numPr>
          <w:ilvl w:val="0"/>
          <w:numId w:val="5"/>
        </w:numPr>
        <w:rPr>
          <w:color w:val="000000" w:themeColor="text1"/>
        </w:rPr>
      </w:pPr>
      <w:r w:rsidRPr="00A47CAC">
        <w:rPr>
          <w:b/>
          <w:color w:val="000000" w:themeColor="text1"/>
        </w:rPr>
        <w:lastRenderedPageBreak/>
        <w:t>Veri Sorumluları Sicil Bilgi Sistemi</w:t>
      </w:r>
      <w:r w:rsidRPr="00A47CAC">
        <w:rPr>
          <w:color w:val="000000" w:themeColor="text1"/>
        </w:rPr>
        <w:t>: Veri sorumlularının Sicile başvuruda ve Sicile ilişkin ilgili diğer işlemlerde kullanacakları, internet üzerinden erişilebilen, Başkanlık tarafından oluşturulan ve yönetilen bilişim sistemi.</w:t>
      </w:r>
    </w:p>
    <w:p w14:paraId="2FE19DD2" w14:textId="5B9DDE1C" w:rsidR="00C943BB" w:rsidRPr="00A47CAC" w:rsidRDefault="00C943BB" w:rsidP="00C943BB">
      <w:pPr>
        <w:pStyle w:val="ListeParagraf"/>
        <w:numPr>
          <w:ilvl w:val="0"/>
          <w:numId w:val="5"/>
        </w:numPr>
        <w:rPr>
          <w:color w:val="000000" w:themeColor="text1"/>
        </w:rPr>
      </w:pPr>
      <w:r w:rsidRPr="00A47CAC">
        <w:rPr>
          <w:b/>
          <w:color w:val="000000" w:themeColor="text1"/>
        </w:rPr>
        <w:t>VERBİS</w:t>
      </w:r>
      <w:r w:rsidRPr="00A47CAC">
        <w:rPr>
          <w:color w:val="000000" w:themeColor="text1"/>
        </w:rPr>
        <w:t>: Veri Sorumluları Sicil Bilgi Sistemi</w:t>
      </w:r>
    </w:p>
    <w:p w14:paraId="14275530" w14:textId="0D4E05EF" w:rsidR="00C943BB" w:rsidRPr="00A47CAC" w:rsidRDefault="00C943BB" w:rsidP="00C943BB">
      <w:pPr>
        <w:pStyle w:val="ListeParagraf"/>
        <w:numPr>
          <w:ilvl w:val="0"/>
          <w:numId w:val="5"/>
        </w:numPr>
        <w:rPr>
          <w:color w:val="000000" w:themeColor="text1"/>
        </w:rPr>
      </w:pPr>
      <w:r w:rsidRPr="00A47CAC">
        <w:rPr>
          <w:b/>
          <w:color w:val="000000" w:themeColor="text1"/>
        </w:rPr>
        <w:t>Yönetmelik</w:t>
      </w:r>
      <w:r w:rsidRPr="00A47CAC">
        <w:rPr>
          <w:color w:val="000000" w:themeColor="text1"/>
        </w:rPr>
        <w:t>: 28 Ekim 2017 tarihli Resmî Gazetede yayımlanan Kişisel Verilerin Silinmesi, Yok Edilmesi veya Anonim Hale Getirilmesi Hakkında Yönetmelik</w:t>
      </w:r>
    </w:p>
    <w:p w14:paraId="3AD6D2FE" w14:textId="5979AC0E" w:rsidR="00C943BB" w:rsidRPr="00A47CAC" w:rsidRDefault="00ED1969" w:rsidP="009825AA">
      <w:pPr>
        <w:pStyle w:val="ListeParagraf"/>
        <w:numPr>
          <w:ilvl w:val="0"/>
          <w:numId w:val="5"/>
        </w:numPr>
        <w:ind w:right="-157"/>
        <w:jc w:val="both"/>
        <w:rPr>
          <w:color w:val="000000" w:themeColor="text1"/>
        </w:rPr>
      </w:pPr>
      <w:r w:rsidRPr="00A47CAC">
        <w:rPr>
          <w:b/>
          <w:color w:val="000000" w:themeColor="text1"/>
        </w:rPr>
        <w:t>Proje Müellifi</w:t>
      </w:r>
      <w:r w:rsidRPr="00A47CAC">
        <w:rPr>
          <w:color w:val="000000" w:themeColor="text1"/>
        </w:rPr>
        <w:t>: İlgili kanunlar ve yönetmeliklere göre elektrik iç tesis</w:t>
      </w:r>
      <w:r w:rsidR="007D5B41" w:rsidRPr="00A47CAC">
        <w:rPr>
          <w:color w:val="000000" w:themeColor="text1"/>
        </w:rPr>
        <w:t xml:space="preserve"> veya doğalgaz</w:t>
      </w:r>
      <w:r w:rsidRPr="00A47CAC">
        <w:rPr>
          <w:color w:val="000000" w:themeColor="text1"/>
        </w:rPr>
        <w:t xml:space="preserve"> projesini yürürlükte bulunan Proje Hazırlama Yönetmeliği’ne uygun olarak hazırlama yetkisine sahip gerçek kişiyi ve/veya bu gerçek kişilerin bağlı olduğu tüzel kişilikleri,</w:t>
      </w:r>
    </w:p>
    <w:p w14:paraId="1CF1E70B" w14:textId="6FA9F110" w:rsidR="00C943BB" w:rsidRPr="00A47CAC" w:rsidRDefault="00C943BB" w:rsidP="00C943BB">
      <w:pPr>
        <w:pStyle w:val="ListeParagraf"/>
        <w:numPr>
          <w:ilvl w:val="0"/>
          <w:numId w:val="5"/>
        </w:numPr>
        <w:rPr>
          <w:color w:val="000000" w:themeColor="text1"/>
        </w:rPr>
      </w:pPr>
      <w:r w:rsidRPr="00A47CAC">
        <w:rPr>
          <w:b/>
          <w:color w:val="000000" w:themeColor="text1"/>
        </w:rPr>
        <w:t>DAS</w:t>
      </w:r>
      <w:r w:rsidRPr="00A47CAC">
        <w:rPr>
          <w:color w:val="000000" w:themeColor="text1"/>
        </w:rPr>
        <w:t>: Dijital Arşiv Sistemi, Dijital belgelerin saklanması amacıyla hazırlanmış arşivleme sistemi.</w:t>
      </w:r>
    </w:p>
    <w:p w14:paraId="6591DB56" w14:textId="067ED95F" w:rsidR="007D3229" w:rsidRPr="00A47CAC" w:rsidRDefault="007D3229" w:rsidP="00C943BB">
      <w:pPr>
        <w:pStyle w:val="ListeParagraf"/>
        <w:numPr>
          <w:ilvl w:val="0"/>
          <w:numId w:val="5"/>
        </w:numPr>
        <w:rPr>
          <w:color w:val="000000" w:themeColor="text1"/>
        </w:rPr>
      </w:pPr>
      <w:r w:rsidRPr="00A47CAC">
        <w:rPr>
          <w:b/>
          <w:color w:val="000000" w:themeColor="text1"/>
        </w:rPr>
        <w:t>Dijital Poliçe</w:t>
      </w:r>
      <w:proofErr w:type="gramStart"/>
      <w:r w:rsidRPr="00A47CAC">
        <w:rPr>
          <w:color w:val="000000" w:themeColor="text1"/>
        </w:rPr>
        <w:t xml:space="preserve"> :</w:t>
      </w:r>
      <w:r w:rsidR="00742431" w:rsidRPr="00A47CAC">
        <w:rPr>
          <w:color w:val="000000" w:themeColor="text1"/>
        </w:rPr>
        <w:t>…</w:t>
      </w:r>
      <w:proofErr w:type="gramEnd"/>
      <w:r w:rsidR="00742431" w:rsidRPr="00A47CAC">
        <w:rPr>
          <w:color w:val="000000" w:themeColor="text1"/>
        </w:rPr>
        <w:t>…</w:t>
      </w:r>
    </w:p>
    <w:p w14:paraId="3D50F088" w14:textId="77777777" w:rsidR="007D3229" w:rsidRPr="00A47CAC" w:rsidRDefault="007D3229" w:rsidP="007D3229">
      <w:pPr>
        <w:pStyle w:val="ListeParagraf"/>
        <w:numPr>
          <w:ilvl w:val="0"/>
          <w:numId w:val="5"/>
        </w:numPr>
        <w:rPr>
          <w:color w:val="000000" w:themeColor="text1"/>
        </w:rPr>
      </w:pPr>
      <w:r w:rsidRPr="00A47CAC">
        <w:rPr>
          <w:b/>
          <w:color w:val="000000" w:themeColor="text1"/>
        </w:rPr>
        <w:t>Zaman Damgası</w:t>
      </w:r>
      <w:r w:rsidRPr="00A47CAC">
        <w:rPr>
          <w:color w:val="000000" w:themeColor="text1"/>
        </w:rPr>
        <w:t>: Bir elektronik verinin, üretildiği, değiştirildiği, gönderildiği, alındığı ve / veya kaydedildiği zamanın tespit edilmesi amacıyla, elektronik sertifika hizmet sağlayıcısı tarafından elektronik imzayla doğrulanan kaydı,</w:t>
      </w:r>
    </w:p>
    <w:p w14:paraId="40747697" w14:textId="60747B45" w:rsidR="007D3229" w:rsidRPr="00A47CAC" w:rsidRDefault="007D3229" w:rsidP="007D3229">
      <w:pPr>
        <w:pStyle w:val="ListeParagraf"/>
        <w:numPr>
          <w:ilvl w:val="0"/>
          <w:numId w:val="5"/>
        </w:numPr>
        <w:rPr>
          <w:rFonts w:cstheme="minorHAnsi"/>
          <w:color w:val="000000" w:themeColor="text1"/>
        </w:rPr>
      </w:pPr>
      <w:r w:rsidRPr="00A47CAC">
        <w:rPr>
          <w:rFonts w:cstheme="minorHAnsi"/>
          <w:b/>
          <w:color w:val="000000" w:themeColor="text1"/>
        </w:rPr>
        <w:t>Elektronik imza</w:t>
      </w:r>
      <w:r w:rsidRPr="00A47CAC">
        <w:rPr>
          <w:rFonts w:cstheme="minorHAnsi"/>
          <w:color w:val="000000" w:themeColor="text1"/>
        </w:rPr>
        <w:t>: Başka bir elektronik veriye eklenen veya elektronik veriyle mantıksal bağlantısı bulunan ve kimlik doğrulama amacıyla kullanılan elektronik/mobil veriyi,</w:t>
      </w:r>
    </w:p>
    <w:p w14:paraId="19945AA1" w14:textId="65FF9E15" w:rsidR="007D3229" w:rsidRPr="00A47CAC" w:rsidRDefault="007D3229" w:rsidP="007D3229">
      <w:pPr>
        <w:pStyle w:val="ListeParagraf"/>
        <w:numPr>
          <w:ilvl w:val="0"/>
          <w:numId w:val="5"/>
        </w:numPr>
        <w:rPr>
          <w:rFonts w:cstheme="minorHAnsi"/>
          <w:color w:val="000000" w:themeColor="text1"/>
        </w:rPr>
      </w:pPr>
      <w:r w:rsidRPr="00A47CAC">
        <w:rPr>
          <w:rFonts w:cstheme="minorHAnsi"/>
          <w:color w:val="000000" w:themeColor="text1"/>
        </w:rPr>
        <w:t xml:space="preserve"> </w:t>
      </w:r>
      <w:r w:rsidRPr="00A47CAC">
        <w:rPr>
          <w:rFonts w:cstheme="minorHAnsi"/>
          <w:b/>
          <w:color w:val="000000" w:themeColor="text1"/>
        </w:rPr>
        <w:t>İmza sahibi</w:t>
      </w:r>
      <w:r w:rsidRPr="00A47CAC">
        <w:rPr>
          <w:rFonts w:cstheme="minorHAnsi"/>
          <w:color w:val="000000" w:themeColor="text1"/>
        </w:rPr>
        <w:t>: Elektronik /mobil imza oluşturmak amacıyla bir imza oluşturma aracını kullanan gerçek kişiyi,</w:t>
      </w:r>
    </w:p>
    <w:p w14:paraId="414A4DC7" w14:textId="3CB47827" w:rsidR="00461937" w:rsidRPr="00A47CAC" w:rsidRDefault="00245392" w:rsidP="00245392">
      <w:pPr>
        <w:pStyle w:val="ListeParagraf"/>
        <w:numPr>
          <w:ilvl w:val="0"/>
          <w:numId w:val="5"/>
        </w:numPr>
        <w:jc w:val="both"/>
        <w:rPr>
          <w:color w:val="000000" w:themeColor="text1"/>
          <w:sz w:val="22"/>
          <w:szCs w:val="22"/>
          <w:lang w:eastAsia="tr-TR"/>
        </w:rPr>
      </w:pPr>
      <w:r w:rsidRPr="00A47CAC">
        <w:rPr>
          <w:rFonts w:cstheme="minorHAnsi"/>
          <w:b/>
          <w:color w:val="000000" w:themeColor="text1"/>
          <w:sz w:val="22"/>
          <w:szCs w:val="22"/>
        </w:rPr>
        <w:t>Yazılım</w:t>
      </w:r>
      <w:r w:rsidR="00461937" w:rsidRPr="00A47CAC">
        <w:rPr>
          <w:rFonts w:cstheme="minorHAnsi"/>
          <w:b/>
          <w:color w:val="000000" w:themeColor="text1"/>
          <w:sz w:val="22"/>
          <w:szCs w:val="22"/>
        </w:rPr>
        <w:t>:</w:t>
      </w:r>
      <w:r w:rsidR="00461937" w:rsidRPr="00A47CAC">
        <w:rPr>
          <w:rFonts w:cstheme="minorHAnsi"/>
          <w:color w:val="000000" w:themeColor="text1"/>
          <w:sz w:val="22"/>
          <w:szCs w:val="22"/>
        </w:rPr>
        <w:t xml:space="preserve"> </w:t>
      </w:r>
      <w:proofErr w:type="spellStart"/>
      <w:r w:rsidR="00461937" w:rsidRPr="00A47CAC">
        <w:rPr>
          <w:rFonts w:cstheme="minorHAnsi"/>
          <w:color w:val="000000" w:themeColor="text1"/>
          <w:sz w:val="22"/>
          <w:szCs w:val="22"/>
        </w:rPr>
        <w:t>PRİZMA’ya</w:t>
      </w:r>
      <w:proofErr w:type="spellEnd"/>
      <w:r w:rsidR="00461937" w:rsidRPr="00A47CAC">
        <w:rPr>
          <w:rFonts w:cstheme="minorHAnsi"/>
          <w:color w:val="000000" w:themeColor="text1"/>
          <w:sz w:val="22"/>
          <w:szCs w:val="22"/>
        </w:rPr>
        <w:t xml:space="preserve"> ait, sektöre özel nesnelerin kullanıldığı, otomatik hesapların ve ş</w:t>
      </w:r>
      <w:r w:rsidRPr="00A47CAC">
        <w:rPr>
          <w:rFonts w:cstheme="minorHAnsi"/>
          <w:color w:val="000000" w:themeColor="text1"/>
          <w:sz w:val="22"/>
          <w:szCs w:val="22"/>
        </w:rPr>
        <w:t>emaların</w:t>
      </w:r>
      <w:r w:rsidR="00461937" w:rsidRPr="00A47CAC">
        <w:rPr>
          <w:rFonts w:cstheme="minorHAnsi"/>
          <w:color w:val="000000" w:themeColor="text1"/>
          <w:sz w:val="22"/>
          <w:szCs w:val="22"/>
        </w:rPr>
        <w:t xml:space="preserve"> oluşturulduğu, dinamik CAD programı.</w:t>
      </w:r>
      <w:r w:rsidR="00934987" w:rsidRPr="00A47CAC">
        <w:rPr>
          <w:rFonts w:cstheme="minorHAnsi"/>
          <w:color w:val="000000" w:themeColor="text1"/>
          <w:sz w:val="22"/>
          <w:szCs w:val="22"/>
        </w:rPr>
        <w:t xml:space="preserve"> </w:t>
      </w:r>
      <w:r w:rsidRPr="00A47CAC">
        <w:rPr>
          <w:rFonts w:cstheme="minorHAnsi"/>
          <w:color w:val="000000" w:themeColor="text1"/>
          <w:sz w:val="22"/>
          <w:szCs w:val="22"/>
        </w:rPr>
        <w:t xml:space="preserve">Dijital Platform: </w:t>
      </w:r>
      <w:r w:rsidR="00934987" w:rsidRPr="00A47CAC">
        <w:rPr>
          <w:rFonts w:cstheme="minorHAnsi"/>
          <w:color w:val="000000" w:themeColor="text1"/>
          <w:sz w:val="22"/>
          <w:szCs w:val="22"/>
        </w:rPr>
        <w:t>P</w:t>
      </w:r>
      <w:r w:rsidR="00934987" w:rsidRPr="00A47CAC">
        <w:rPr>
          <w:color w:val="000000" w:themeColor="text1"/>
        </w:rPr>
        <w:t xml:space="preserve">roje müellifi tarafından, mühendislik kurallarına uygun olarak hazırlanan, mal sahibi ve taşınmaz bilgilerinin, verilerin proje üretim sürecinde bir araya getirilerek mühendislik/mimarlık kural ve yetkileri </w:t>
      </w:r>
      <w:r w:rsidRPr="00A47CAC">
        <w:rPr>
          <w:color w:val="000000" w:themeColor="text1"/>
        </w:rPr>
        <w:t>doğrultusunda</w:t>
      </w:r>
      <w:r w:rsidR="00934987" w:rsidRPr="00A47CAC">
        <w:rPr>
          <w:color w:val="000000" w:themeColor="text1"/>
        </w:rPr>
        <w:t xml:space="preserve"> proje üretim süreci ile </w:t>
      </w:r>
      <w:r w:rsidR="00461937" w:rsidRPr="00A47CAC">
        <w:rPr>
          <w:rFonts w:cstheme="minorHAnsi"/>
          <w:color w:val="000000" w:themeColor="text1"/>
          <w:sz w:val="22"/>
          <w:szCs w:val="22"/>
        </w:rPr>
        <w:t xml:space="preserve">Dijital Projelerin </w:t>
      </w:r>
      <w:r w:rsidR="00742431" w:rsidRPr="00A47CAC">
        <w:rPr>
          <w:rFonts w:cstheme="minorHAnsi"/>
          <w:color w:val="000000" w:themeColor="text1"/>
          <w:sz w:val="22"/>
          <w:szCs w:val="22"/>
        </w:rPr>
        <w:t xml:space="preserve">ve Dijital Poliçelerin </w:t>
      </w:r>
      <w:r w:rsidR="00461937" w:rsidRPr="00A47CAC">
        <w:rPr>
          <w:rFonts w:cstheme="minorHAnsi"/>
          <w:color w:val="000000" w:themeColor="text1"/>
          <w:sz w:val="22"/>
          <w:szCs w:val="22"/>
        </w:rPr>
        <w:t>hazırlanması ve güvenli haberleşme kanalları üzerinden dijital olarak Onay Merciine gönderilmesini ve elektronik/mobil imza ile imzalanmış PDF dosyası oluşturan</w:t>
      </w:r>
      <w:r w:rsidRPr="00A47CAC">
        <w:rPr>
          <w:rFonts w:cstheme="minorHAnsi"/>
          <w:color w:val="000000" w:themeColor="text1"/>
          <w:sz w:val="22"/>
          <w:szCs w:val="22"/>
        </w:rPr>
        <w:t>, arşivleyen</w:t>
      </w:r>
      <w:r w:rsidR="00461937" w:rsidRPr="00A47CAC">
        <w:rPr>
          <w:rFonts w:cstheme="minorHAnsi"/>
          <w:color w:val="000000" w:themeColor="text1"/>
          <w:sz w:val="22"/>
          <w:szCs w:val="22"/>
        </w:rPr>
        <w:t xml:space="preserve"> </w:t>
      </w:r>
      <w:proofErr w:type="spellStart"/>
      <w:r w:rsidR="00461937" w:rsidRPr="00A47CAC">
        <w:rPr>
          <w:rFonts w:cstheme="minorHAnsi"/>
          <w:color w:val="000000" w:themeColor="text1"/>
          <w:sz w:val="22"/>
          <w:szCs w:val="22"/>
        </w:rPr>
        <w:t>sektörel</w:t>
      </w:r>
      <w:proofErr w:type="spellEnd"/>
      <w:r w:rsidR="00461937" w:rsidRPr="00A47CAC">
        <w:rPr>
          <w:rFonts w:cstheme="minorHAnsi"/>
          <w:color w:val="000000" w:themeColor="text1"/>
          <w:sz w:val="22"/>
          <w:szCs w:val="22"/>
        </w:rPr>
        <w:t xml:space="preserve">  tasarım/yazılım programını,</w:t>
      </w:r>
      <w:r w:rsidRPr="00A47CAC">
        <w:rPr>
          <w:rFonts w:cstheme="minorHAnsi"/>
          <w:b/>
          <w:color w:val="000000" w:themeColor="text1"/>
          <w:sz w:val="22"/>
          <w:szCs w:val="22"/>
        </w:rPr>
        <w:t xml:space="preserve"> </w:t>
      </w:r>
      <w:r w:rsidRPr="00A47CAC">
        <w:rPr>
          <w:rFonts w:cstheme="minorHAnsi"/>
          <w:bCs/>
          <w:color w:val="000000" w:themeColor="text1"/>
          <w:sz w:val="22"/>
          <w:szCs w:val="22"/>
        </w:rPr>
        <w:t>CAD programları ve Dijital Onay Sistemi</w:t>
      </w:r>
    </w:p>
    <w:p w14:paraId="3E4FCB0B" w14:textId="22FBD505" w:rsidR="00461937" w:rsidRPr="00A47CAC" w:rsidRDefault="00461937" w:rsidP="00D75AFF">
      <w:pPr>
        <w:pStyle w:val="ListeParagraf"/>
        <w:numPr>
          <w:ilvl w:val="0"/>
          <w:numId w:val="5"/>
        </w:numPr>
        <w:jc w:val="both"/>
        <w:rPr>
          <w:color w:val="000000" w:themeColor="text1"/>
          <w:sz w:val="22"/>
          <w:szCs w:val="22"/>
          <w:lang w:eastAsia="tr-TR"/>
        </w:rPr>
      </w:pPr>
      <w:r w:rsidRPr="00A47CAC">
        <w:rPr>
          <w:b/>
          <w:color w:val="000000" w:themeColor="text1"/>
          <w:sz w:val="22"/>
          <w:szCs w:val="22"/>
          <w:lang w:eastAsia="tr-TR"/>
        </w:rPr>
        <w:t xml:space="preserve">Viewer Programı </w:t>
      </w:r>
      <w:r w:rsidRPr="00A47CAC">
        <w:rPr>
          <w:b/>
          <w:color w:val="000000" w:themeColor="text1"/>
          <w:sz w:val="22"/>
          <w:szCs w:val="22"/>
          <w:lang w:eastAsia="tr-TR"/>
        </w:rPr>
        <w:tab/>
        <w:t xml:space="preserve">: </w:t>
      </w:r>
      <w:proofErr w:type="spellStart"/>
      <w:r w:rsidRPr="00A47CAC">
        <w:rPr>
          <w:color w:val="000000" w:themeColor="text1"/>
          <w:sz w:val="22"/>
          <w:szCs w:val="22"/>
          <w:lang w:eastAsia="tr-TR"/>
        </w:rPr>
        <w:t>Prizma’ya</w:t>
      </w:r>
      <w:proofErr w:type="spellEnd"/>
      <w:r w:rsidRPr="00A47CAC">
        <w:rPr>
          <w:color w:val="000000" w:themeColor="text1"/>
          <w:sz w:val="22"/>
          <w:szCs w:val="22"/>
          <w:lang w:eastAsia="tr-TR"/>
        </w:rPr>
        <w:t xml:space="preserve"> ait </w:t>
      </w:r>
      <w:r w:rsidR="00245392" w:rsidRPr="00A47CAC">
        <w:rPr>
          <w:color w:val="000000" w:themeColor="text1"/>
          <w:sz w:val="22"/>
          <w:szCs w:val="22"/>
          <w:lang w:eastAsia="tr-TR"/>
        </w:rPr>
        <w:t>Y</w:t>
      </w:r>
      <w:r w:rsidRPr="00A47CAC">
        <w:rPr>
          <w:color w:val="000000" w:themeColor="text1"/>
          <w:sz w:val="22"/>
          <w:szCs w:val="22"/>
          <w:lang w:eastAsia="tr-TR"/>
        </w:rPr>
        <w:t>azılım ile proje müellifi tarafından telif edilen mühendislik/mimarlık projelerini dijital ortamda izleme ve onay amacı ile kullanılan onay modülünü,</w:t>
      </w:r>
    </w:p>
    <w:p w14:paraId="29D3361D" w14:textId="1348C0AC" w:rsidR="00934987" w:rsidRPr="00A47CAC" w:rsidRDefault="00461937" w:rsidP="00934987">
      <w:pPr>
        <w:pStyle w:val="ListeParagraf"/>
        <w:numPr>
          <w:ilvl w:val="0"/>
          <w:numId w:val="5"/>
        </w:numPr>
        <w:jc w:val="both"/>
        <w:rPr>
          <w:color w:val="000000" w:themeColor="text1"/>
          <w:sz w:val="22"/>
          <w:szCs w:val="22"/>
          <w:lang w:eastAsia="tr-TR"/>
        </w:rPr>
      </w:pPr>
      <w:r w:rsidRPr="00A47CAC">
        <w:rPr>
          <w:b/>
          <w:color w:val="000000" w:themeColor="text1"/>
          <w:sz w:val="22"/>
          <w:szCs w:val="22"/>
        </w:rPr>
        <w:t>Dijital Proje</w:t>
      </w:r>
      <w:r w:rsidRPr="00A47CAC">
        <w:rPr>
          <w:b/>
          <w:color w:val="000000" w:themeColor="text1"/>
          <w:sz w:val="22"/>
          <w:szCs w:val="22"/>
        </w:rPr>
        <w:tab/>
      </w:r>
      <w:r w:rsidRPr="00A47CAC">
        <w:rPr>
          <w:b/>
          <w:color w:val="000000" w:themeColor="text1"/>
          <w:sz w:val="22"/>
          <w:szCs w:val="22"/>
        </w:rPr>
        <w:tab/>
      </w:r>
      <w:r w:rsidRPr="00A47CAC">
        <w:rPr>
          <w:color w:val="000000" w:themeColor="text1"/>
          <w:sz w:val="22"/>
          <w:szCs w:val="22"/>
        </w:rPr>
        <w:t xml:space="preserve">: </w:t>
      </w:r>
      <w:bookmarkStart w:id="0" w:name="_Hlk500515369"/>
      <w:r w:rsidRPr="00A47CAC">
        <w:rPr>
          <w:color w:val="000000" w:themeColor="text1"/>
          <w:sz w:val="22"/>
          <w:szCs w:val="22"/>
        </w:rPr>
        <w:t>Proje Müellifi tarafından</w:t>
      </w:r>
      <w:r w:rsidR="00934987" w:rsidRPr="00A47CAC">
        <w:rPr>
          <w:color w:val="000000" w:themeColor="text1"/>
          <w:sz w:val="22"/>
          <w:szCs w:val="22"/>
        </w:rPr>
        <w:t>, mal sahibi ve taşınmaz bilgileri kullanılarak, mühendislik/mimarlık kural ve yetkileri ile</w:t>
      </w:r>
      <w:r w:rsidRPr="00A47CAC">
        <w:rPr>
          <w:color w:val="000000" w:themeColor="text1"/>
          <w:sz w:val="22"/>
          <w:szCs w:val="22"/>
        </w:rPr>
        <w:t xml:space="preserve"> </w:t>
      </w:r>
      <w:r w:rsidR="00934987" w:rsidRPr="00A47CAC">
        <w:rPr>
          <w:color w:val="000000" w:themeColor="text1"/>
          <w:sz w:val="22"/>
          <w:szCs w:val="22"/>
        </w:rPr>
        <w:t xml:space="preserve">Prizma ‘ya ait CAD programı ile telif edilen, elektronik imza veya mobil imza ile imzalanmış, kaydedilmiş </w:t>
      </w:r>
      <w:r w:rsidRPr="00A47CAC">
        <w:rPr>
          <w:color w:val="000000" w:themeColor="text1"/>
          <w:sz w:val="22"/>
          <w:szCs w:val="22"/>
        </w:rPr>
        <w:t xml:space="preserve">ve güvenli iletişim </w:t>
      </w:r>
      <w:proofErr w:type="gramStart"/>
      <w:r w:rsidRPr="00A47CAC">
        <w:rPr>
          <w:color w:val="000000" w:themeColor="text1"/>
          <w:sz w:val="22"/>
          <w:szCs w:val="22"/>
        </w:rPr>
        <w:t>kanalları  üzerinden</w:t>
      </w:r>
      <w:proofErr w:type="gramEnd"/>
      <w:r w:rsidRPr="00A47CAC">
        <w:rPr>
          <w:color w:val="000000" w:themeColor="text1"/>
          <w:sz w:val="22"/>
          <w:szCs w:val="22"/>
        </w:rPr>
        <w:t xml:space="preserve"> </w:t>
      </w:r>
      <w:r w:rsidR="00934987" w:rsidRPr="00A47CAC">
        <w:rPr>
          <w:color w:val="000000" w:themeColor="text1"/>
          <w:sz w:val="22"/>
          <w:szCs w:val="22"/>
        </w:rPr>
        <w:t xml:space="preserve">Onay Merciine </w:t>
      </w:r>
      <w:r w:rsidRPr="00A47CAC">
        <w:rPr>
          <w:color w:val="000000" w:themeColor="text1"/>
          <w:sz w:val="22"/>
          <w:szCs w:val="22"/>
        </w:rPr>
        <w:t xml:space="preserve">gönderilmiş </w:t>
      </w:r>
      <w:r w:rsidR="00934987" w:rsidRPr="00A47CAC">
        <w:rPr>
          <w:color w:val="000000" w:themeColor="text1"/>
          <w:sz w:val="22"/>
          <w:szCs w:val="22"/>
        </w:rPr>
        <w:t>dijital belge</w:t>
      </w:r>
      <w:bookmarkEnd w:id="0"/>
    </w:p>
    <w:p w14:paraId="69143ED4" w14:textId="58E57A66" w:rsidR="00682F0E" w:rsidRPr="00A47CAC" w:rsidRDefault="00682F0E" w:rsidP="00934987">
      <w:pPr>
        <w:pStyle w:val="ListeParagraf"/>
        <w:numPr>
          <w:ilvl w:val="0"/>
          <w:numId w:val="5"/>
        </w:numPr>
        <w:jc w:val="both"/>
        <w:rPr>
          <w:color w:val="000000" w:themeColor="text1"/>
          <w:sz w:val="22"/>
          <w:szCs w:val="22"/>
          <w:lang w:eastAsia="tr-TR"/>
        </w:rPr>
      </w:pPr>
      <w:r w:rsidRPr="00A47CAC">
        <w:rPr>
          <w:b/>
          <w:color w:val="000000" w:themeColor="text1"/>
          <w:sz w:val="22"/>
          <w:szCs w:val="22"/>
        </w:rPr>
        <w:t xml:space="preserve">Doğalgaz </w:t>
      </w:r>
      <w:proofErr w:type="gramStart"/>
      <w:r w:rsidRPr="00A47CAC">
        <w:rPr>
          <w:b/>
          <w:color w:val="000000" w:themeColor="text1"/>
          <w:sz w:val="22"/>
          <w:szCs w:val="22"/>
        </w:rPr>
        <w:t xml:space="preserve">Projesi </w:t>
      </w:r>
      <w:r w:rsidRPr="00A47CAC">
        <w:rPr>
          <w:color w:val="000000" w:themeColor="text1"/>
          <w:sz w:val="22"/>
          <w:szCs w:val="22"/>
          <w:lang w:eastAsia="tr-TR"/>
        </w:rPr>
        <w:t>:</w:t>
      </w:r>
      <w:proofErr w:type="gramEnd"/>
      <w:r w:rsidRPr="00A47CAC">
        <w:rPr>
          <w:color w:val="000000" w:themeColor="text1"/>
          <w:sz w:val="22"/>
          <w:szCs w:val="22"/>
          <w:lang w:eastAsia="tr-TR"/>
        </w:rPr>
        <w:t xml:space="preserve"> Abone/</w:t>
      </w:r>
      <w:bookmarkStart w:id="1" w:name="_Hlk14785094"/>
      <w:r w:rsidRPr="00A47CAC">
        <w:rPr>
          <w:color w:val="000000" w:themeColor="text1"/>
          <w:sz w:val="22"/>
          <w:szCs w:val="22"/>
          <w:lang w:eastAsia="tr-TR"/>
        </w:rPr>
        <w:t>mal sahibi bilgileri, adres bilgileri, taşınmaz mimarı bilgileri, tapu bilgileri verileri ve mühendislik kuralları ile oluşturulmuş proje</w:t>
      </w:r>
      <w:bookmarkEnd w:id="1"/>
    </w:p>
    <w:p w14:paraId="76958932" w14:textId="14EF7216" w:rsidR="00682F0E" w:rsidRPr="00A47CAC" w:rsidRDefault="00682F0E" w:rsidP="00934987">
      <w:pPr>
        <w:pStyle w:val="ListeParagraf"/>
        <w:numPr>
          <w:ilvl w:val="0"/>
          <w:numId w:val="5"/>
        </w:numPr>
        <w:jc w:val="both"/>
        <w:rPr>
          <w:color w:val="000000" w:themeColor="text1"/>
          <w:sz w:val="22"/>
          <w:szCs w:val="22"/>
          <w:lang w:eastAsia="tr-TR"/>
        </w:rPr>
      </w:pPr>
      <w:r w:rsidRPr="00A47CAC">
        <w:rPr>
          <w:b/>
          <w:color w:val="000000" w:themeColor="text1"/>
          <w:sz w:val="22"/>
          <w:szCs w:val="22"/>
        </w:rPr>
        <w:t xml:space="preserve">Ruhsat </w:t>
      </w:r>
      <w:proofErr w:type="gramStart"/>
      <w:r w:rsidRPr="00A47CAC">
        <w:rPr>
          <w:b/>
          <w:color w:val="000000" w:themeColor="text1"/>
          <w:sz w:val="22"/>
          <w:szCs w:val="22"/>
        </w:rPr>
        <w:t xml:space="preserve">Projesi </w:t>
      </w:r>
      <w:r w:rsidRPr="00A47CAC">
        <w:rPr>
          <w:color w:val="000000" w:themeColor="text1"/>
          <w:sz w:val="22"/>
          <w:szCs w:val="22"/>
          <w:lang w:eastAsia="tr-TR"/>
        </w:rPr>
        <w:t>:</w:t>
      </w:r>
      <w:proofErr w:type="gramEnd"/>
      <w:r w:rsidRPr="00A47CAC">
        <w:rPr>
          <w:color w:val="000000" w:themeColor="text1"/>
          <w:sz w:val="22"/>
          <w:szCs w:val="22"/>
          <w:lang w:eastAsia="tr-TR"/>
        </w:rPr>
        <w:t xml:space="preserve"> İnşaat ruhsat projeleri için mal sahibi bilgileri, adres bilgileri, taşınmaz mimarı bilgileri, tapu bilgileri verileri ve mühendislik kuralları ile oluşturulmuş proje </w:t>
      </w:r>
    </w:p>
    <w:p w14:paraId="068DB691" w14:textId="72118E79" w:rsidR="00461937" w:rsidRPr="00A47CAC" w:rsidRDefault="00461937" w:rsidP="00682F0E">
      <w:pPr>
        <w:pStyle w:val="ListeParagraf"/>
        <w:numPr>
          <w:ilvl w:val="0"/>
          <w:numId w:val="5"/>
        </w:numPr>
        <w:jc w:val="both"/>
        <w:rPr>
          <w:color w:val="000000" w:themeColor="text1"/>
          <w:sz w:val="22"/>
          <w:szCs w:val="22"/>
          <w:lang w:eastAsia="tr-TR"/>
        </w:rPr>
      </w:pPr>
      <w:r w:rsidRPr="00A47CAC">
        <w:rPr>
          <w:b/>
          <w:color w:val="000000" w:themeColor="text1"/>
          <w:sz w:val="22"/>
          <w:szCs w:val="22"/>
        </w:rPr>
        <w:lastRenderedPageBreak/>
        <w:t xml:space="preserve">Dijital İmzalı PDF </w:t>
      </w:r>
      <w:r w:rsidRPr="00A47CAC">
        <w:rPr>
          <w:b/>
          <w:color w:val="000000" w:themeColor="text1"/>
          <w:sz w:val="22"/>
          <w:szCs w:val="22"/>
        </w:rPr>
        <w:tab/>
      </w:r>
      <w:r w:rsidRPr="00A47CAC">
        <w:rPr>
          <w:color w:val="000000" w:themeColor="text1"/>
          <w:sz w:val="22"/>
          <w:szCs w:val="22"/>
        </w:rPr>
        <w:t xml:space="preserve">: Elektronik imza sahibi tarafından </w:t>
      </w:r>
      <w:r w:rsidR="00682F0E" w:rsidRPr="00A47CAC">
        <w:rPr>
          <w:color w:val="000000" w:themeColor="text1"/>
          <w:sz w:val="22"/>
          <w:szCs w:val="22"/>
          <w:lang w:eastAsia="tr-TR"/>
        </w:rPr>
        <w:t xml:space="preserve">bilgisayar destekli tasarım ve programı </w:t>
      </w:r>
      <w:r w:rsidRPr="00A47CAC">
        <w:rPr>
          <w:color w:val="000000" w:themeColor="text1"/>
          <w:sz w:val="22"/>
          <w:szCs w:val="22"/>
        </w:rPr>
        <w:t xml:space="preserve">üzerinden dijital olarak üretilmiş projelerinin ıslak imzalı </w:t>
      </w:r>
      <w:proofErr w:type="gramStart"/>
      <w:r w:rsidRPr="00A47CAC">
        <w:rPr>
          <w:color w:val="000000" w:themeColor="text1"/>
          <w:sz w:val="22"/>
          <w:szCs w:val="22"/>
        </w:rPr>
        <w:t>kağıt</w:t>
      </w:r>
      <w:proofErr w:type="gramEnd"/>
      <w:r w:rsidRPr="00A47CAC">
        <w:rPr>
          <w:color w:val="000000" w:themeColor="text1"/>
          <w:sz w:val="22"/>
          <w:szCs w:val="22"/>
        </w:rPr>
        <w:t xml:space="preserve"> çıktı formatı ile aynı hukuki değere sahip dijital karşılığını,</w:t>
      </w:r>
    </w:p>
    <w:p w14:paraId="13C23FFA" w14:textId="77777777" w:rsidR="00682F0E" w:rsidRPr="00A47CAC" w:rsidRDefault="00682F0E" w:rsidP="00682F0E">
      <w:pPr>
        <w:pStyle w:val="ListeParagraf"/>
        <w:ind w:left="2138"/>
        <w:jc w:val="both"/>
        <w:rPr>
          <w:color w:val="000000" w:themeColor="text1"/>
          <w:sz w:val="22"/>
          <w:szCs w:val="22"/>
          <w:lang w:eastAsia="tr-TR"/>
        </w:rPr>
      </w:pPr>
    </w:p>
    <w:p w14:paraId="617B8659" w14:textId="6D25D688" w:rsidR="00D75AFF" w:rsidRPr="00A47CAC" w:rsidRDefault="00D75AFF" w:rsidP="00934987">
      <w:pPr>
        <w:pStyle w:val="ListeParagraf"/>
        <w:numPr>
          <w:ilvl w:val="0"/>
          <w:numId w:val="5"/>
        </w:numPr>
        <w:jc w:val="both"/>
        <w:rPr>
          <w:color w:val="000000" w:themeColor="text1"/>
          <w:sz w:val="22"/>
          <w:szCs w:val="22"/>
          <w:lang w:eastAsia="tr-TR"/>
        </w:rPr>
      </w:pPr>
      <w:r w:rsidRPr="00A47CAC">
        <w:rPr>
          <w:b/>
          <w:color w:val="000000" w:themeColor="text1"/>
          <w:sz w:val="22"/>
          <w:szCs w:val="22"/>
        </w:rPr>
        <w:t>Arşiv Malzemesi</w:t>
      </w:r>
      <w:r w:rsidRPr="00A47CAC">
        <w:rPr>
          <w:color w:val="000000" w:themeColor="text1"/>
          <w:sz w:val="22"/>
          <w:szCs w:val="22"/>
          <w:lang w:eastAsia="tr-TR"/>
        </w:rPr>
        <w:t xml:space="preserve">: Proje Müelliflerinin mühendislik/mimarlık/mesleki/gaz-elektrik dağıtım firması hak ve yetkilerine ve EPDK kurallarına uygun işlemleri neticesinde teşekkül eden ve işlem dosyasının sahibi Onay Mercii birim tarafından arşivde muhafazası sağlanan; fiziki-sayısal ortamda üretilmiş, eklenmiş yazılı belge, resim, tapu, plan, harita, damga, mühür, elektronik imza, dijital poliçe, dijital poliçe </w:t>
      </w:r>
      <w:proofErr w:type="spellStart"/>
      <w:r w:rsidRPr="00A47CAC">
        <w:rPr>
          <w:color w:val="000000" w:themeColor="text1"/>
          <w:sz w:val="22"/>
          <w:szCs w:val="22"/>
          <w:lang w:eastAsia="tr-TR"/>
        </w:rPr>
        <w:t>vb</w:t>
      </w:r>
      <w:proofErr w:type="spellEnd"/>
      <w:r w:rsidR="00682F0E" w:rsidRPr="00A47CAC">
        <w:rPr>
          <w:color w:val="000000" w:themeColor="text1"/>
          <w:sz w:val="22"/>
          <w:szCs w:val="22"/>
          <w:lang w:eastAsia="tr-TR"/>
        </w:rPr>
        <w:t xml:space="preserve"> projeyi tanımlamak için gerekli olan veriler</w:t>
      </w:r>
    </w:p>
    <w:p w14:paraId="053ACD65" w14:textId="5C83A2F4" w:rsidR="00D75AFF" w:rsidRPr="00A47CAC" w:rsidRDefault="00D75AFF" w:rsidP="00934987">
      <w:pPr>
        <w:pStyle w:val="ListeParagraf"/>
        <w:numPr>
          <w:ilvl w:val="0"/>
          <w:numId w:val="5"/>
        </w:numPr>
        <w:jc w:val="both"/>
        <w:rPr>
          <w:color w:val="000000" w:themeColor="text1"/>
          <w:sz w:val="22"/>
          <w:szCs w:val="22"/>
          <w:lang w:eastAsia="tr-TR"/>
        </w:rPr>
      </w:pPr>
      <w:r w:rsidRPr="00A47CAC">
        <w:rPr>
          <w:b/>
          <w:color w:val="000000" w:themeColor="text1"/>
          <w:sz w:val="22"/>
          <w:szCs w:val="22"/>
        </w:rPr>
        <w:t>Arşivlik Malzeme</w:t>
      </w:r>
      <w:r w:rsidRPr="00A47CAC">
        <w:rPr>
          <w:color w:val="000000" w:themeColor="text1"/>
          <w:sz w:val="22"/>
          <w:szCs w:val="22"/>
          <w:lang w:eastAsia="tr-TR"/>
        </w:rPr>
        <w:t xml:space="preserve">: Proje Müelliflerinin/Dağıtım Firmalarının/ Onay Mercilerinin görev ve faaliyetleri kapsamında oluşan, güncelliğini kaybetmemiş, işlemi bitmemiş veya bitse dahi </w:t>
      </w:r>
      <w:r w:rsidR="00682F0E" w:rsidRPr="00A47CAC">
        <w:rPr>
          <w:color w:val="000000" w:themeColor="text1"/>
          <w:sz w:val="22"/>
          <w:szCs w:val="22"/>
          <w:lang w:eastAsia="tr-TR"/>
        </w:rPr>
        <w:t xml:space="preserve">bina/tesisat ömrü ile belirlenen sürede arşivlenen ve </w:t>
      </w:r>
      <w:r w:rsidRPr="00A47CAC">
        <w:rPr>
          <w:color w:val="000000" w:themeColor="text1"/>
          <w:sz w:val="22"/>
          <w:szCs w:val="22"/>
          <w:lang w:eastAsia="tr-TR"/>
        </w:rPr>
        <w:t>makul bir süre daha saklanması</w:t>
      </w:r>
      <w:r w:rsidR="00682F0E" w:rsidRPr="00A47CAC">
        <w:rPr>
          <w:color w:val="000000" w:themeColor="text1"/>
          <w:sz w:val="22"/>
          <w:szCs w:val="22"/>
          <w:lang w:eastAsia="tr-TR"/>
        </w:rPr>
        <w:t xml:space="preserve"> gereken proje/ek belgeler</w:t>
      </w:r>
    </w:p>
    <w:p w14:paraId="410F460E" w14:textId="3227E1C8" w:rsidR="00682F0E" w:rsidRPr="00A47CAC" w:rsidRDefault="00682F0E" w:rsidP="00682F0E">
      <w:pPr>
        <w:pStyle w:val="ListeParagraf"/>
        <w:numPr>
          <w:ilvl w:val="0"/>
          <w:numId w:val="5"/>
        </w:numPr>
        <w:jc w:val="both"/>
        <w:rPr>
          <w:color w:val="000000" w:themeColor="text1"/>
          <w:sz w:val="22"/>
          <w:szCs w:val="22"/>
          <w:lang w:eastAsia="tr-TR"/>
        </w:rPr>
      </w:pPr>
      <w:r w:rsidRPr="00A47CAC">
        <w:rPr>
          <w:b/>
          <w:color w:val="000000" w:themeColor="text1"/>
          <w:sz w:val="22"/>
          <w:szCs w:val="22"/>
        </w:rPr>
        <w:t>Elektronik Arşiv</w:t>
      </w:r>
      <w:r w:rsidRPr="00A47CAC">
        <w:rPr>
          <w:color w:val="000000" w:themeColor="text1"/>
          <w:sz w:val="22"/>
          <w:szCs w:val="22"/>
          <w:lang w:eastAsia="tr-TR"/>
        </w:rPr>
        <w:t>: Dijital Proje ve Dijital İmza bilgilerinin kaybedilmeksizin orijinal hali sayısallaştırılarak saklanması</w:t>
      </w:r>
    </w:p>
    <w:p w14:paraId="3F0D7BA4" w14:textId="2BD81E67" w:rsidR="00245392" w:rsidRPr="00A47CAC" w:rsidRDefault="00245392" w:rsidP="00682F0E">
      <w:pPr>
        <w:pStyle w:val="ListeParagraf"/>
        <w:numPr>
          <w:ilvl w:val="0"/>
          <w:numId w:val="5"/>
        </w:numPr>
        <w:jc w:val="both"/>
        <w:rPr>
          <w:color w:val="000000" w:themeColor="text1"/>
          <w:sz w:val="22"/>
          <w:szCs w:val="22"/>
          <w:lang w:eastAsia="tr-TR"/>
        </w:rPr>
      </w:pPr>
      <w:r w:rsidRPr="00A47CAC">
        <w:rPr>
          <w:b/>
          <w:color w:val="000000" w:themeColor="text1"/>
          <w:sz w:val="22"/>
          <w:szCs w:val="22"/>
        </w:rPr>
        <w:t>Onay Mercii</w:t>
      </w:r>
      <w:r w:rsidRPr="00A47CAC">
        <w:rPr>
          <w:color w:val="000000" w:themeColor="text1"/>
          <w:sz w:val="22"/>
          <w:szCs w:val="22"/>
          <w:lang w:eastAsia="tr-TR"/>
        </w:rPr>
        <w:t xml:space="preserve">: </w:t>
      </w:r>
      <w:r w:rsidR="00131616" w:rsidRPr="00A47CAC">
        <w:rPr>
          <w:color w:val="000000" w:themeColor="text1"/>
          <w:sz w:val="22"/>
          <w:szCs w:val="22"/>
          <w:lang w:eastAsia="tr-TR"/>
        </w:rPr>
        <w:t>…………</w:t>
      </w:r>
    </w:p>
    <w:p w14:paraId="05E46DC3" w14:textId="4A6EAF52" w:rsidR="00C943BB" w:rsidRPr="00A47CAC" w:rsidRDefault="00934987" w:rsidP="00682F0E">
      <w:pPr>
        <w:pStyle w:val="ListeParagraf"/>
        <w:numPr>
          <w:ilvl w:val="0"/>
          <w:numId w:val="5"/>
        </w:numPr>
        <w:jc w:val="both"/>
        <w:rPr>
          <w:color w:val="000000" w:themeColor="text1"/>
          <w:sz w:val="22"/>
          <w:szCs w:val="22"/>
          <w:lang w:eastAsia="tr-TR"/>
        </w:rPr>
      </w:pPr>
      <w:proofErr w:type="gramStart"/>
      <w:r w:rsidRPr="00A47CAC">
        <w:rPr>
          <w:b/>
          <w:color w:val="000000" w:themeColor="text1"/>
          <w:sz w:val="22"/>
          <w:szCs w:val="22"/>
        </w:rPr>
        <w:t xml:space="preserve">Entegrasyon </w:t>
      </w:r>
      <w:r w:rsidRPr="00A47CAC">
        <w:rPr>
          <w:color w:val="000000" w:themeColor="text1"/>
          <w:sz w:val="22"/>
          <w:szCs w:val="22"/>
          <w:lang w:eastAsia="tr-TR"/>
        </w:rPr>
        <w:t>:</w:t>
      </w:r>
      <w:proofErr w:type="gramEnd"/>
      <w:r w:rsidRPr="00A47CAC">
        <w:rPr>
          <w:color w:val="000000" w:themeColor="text1"/>
          <w:sz w:val="22"/>
          <w:szCs w:val="22"/>
          <w:lang w:eastAsia="tr-TR"/>
        </w:rPr>
        <w:t xml:space="preserve"> …………</w:t>
      </w:r>
    </w:p>
    <w:p w14:paraId="4C842B33" w14:textId="057A0FBC" w:rsidR="00C943BB" w:rsidRPr="00A47CAC" w:rsidRDefault="00C943BB" w:rsidP="00C943BB">
      <w:pPr>
        <w:pStyle w:val="ListeParagraf"/>
        <w:ind w:left="1418"/>
        <w:rPr>
          <w:color w:val="000000" w:themeColor="text1"/>
        </w:rPr>
      </w:pPr>
    </w:p>
    <w:p w14:paraId="36BA485C" w14:textId="77777777" w:rsidR="00C943BB" w:rsidRPr="00A47CAC" w:rsidRDefault="00C943BB" w:rsidP="00C943BB">
      <w:pPr>
        <w:pStyle w:val="ListeParagraf"/>
        <w:ind w:left="1418"/>
        <w:rPr>
          <w:color w:val="000000" w:themeColor="text1"/>
        </w:rPr>
      </w:pPr>
    </w:p>
    <w:p w14:paraId="3E764A2E" w14:textId="0FECE942" w:rsidR="00A3308B" w:rsidRPr="00A47CAC" w:rsidRDefault="00A3308B" w:rsidP="00A3308B">
      <w:pPr>
        <w:pStyle w:val="ListeParagraf"/>
        <w:numPr>
          <w:ilvl w:val="0"/>
          <w:numId w:val="2"/>
        </w:numPr>
        <w:rPr>
          <w:b/>
          <w:color w:val="000000" w:themeColor="text1"/>
        </w:rPr>
      </w:pPr>
      <w:r w:rsidRPr="00A47CAC">
        <w:rPr>
          <w:b/>
          <w:color w:val="000000" w:themeColor="text1"/>
        </w:rPr>
        <w:t>SORUMLULUK VE GÖREV DAĞILIMLARI:</w:t>
      </w:r>
    </w:p>
    <w:p w14:paraId="7B6655DB" w14:textId="77777777" w:rsidR="0021212A" w:rsidRPr="00A47CAC" w:rsidRDefault="0033100C" w:rsidP="0033100C">
      <w:pPr>
        <w:pStyle w:val="ListeParagraf"/>
        <w:tabs>
          <w:tab w:val="left" w:pos="1134"/>
        </w:tabs>
        <w:rPr>
          <w:color w:val="000000" w:themeColor="text1"/>
        </w:rPr>
      </w:pPr>
      <w:r w:rsidRPr="00A47CAC">
        <w:rPr>
          <w:color w:val="000000" w:themeColor="text1"/>
        </w:rPr>
        <w:tab/>
      </w:r>
      <w:r w:rsidRPr="00A47CAC">
        <w:rPr>
          <w:color w:val="000000" w:themeColor="text1"/>
        </w:rPr>
        <w:tab/>
      </w:r>
      <w:proofErr w:type="spellStart"/>
      <w:r w:rsidRPr="00A47CAC">
        <w:rPr>
          <w:color w:val="000000" w:themeColor="text1"/>
        </w:rPr>
        <w:t>Prizma’nın</w:t>
      </w:r>
      <w:proofErr w:type="spellEnd"/>
      <w:r w:rsidRPr="00A47CAC">
        <w:rPr>
          <w:color w:val="000000" w:themeColor="text1"/>
        </w:rPr>
        <w:t xml:space="preserve"> tüm birimleri ve çalışanları,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w:t>
      </w:r>
    </w:p>
    <w:p w14:paraId="7683A08B" w14:textId="77777777" w:rsidR="0021212A" w:rsidRPr="00A47CAC" w:rsidRDefault="0021212A" w:rsidP="0033100C">
      <w:pPr>
        <w:pStyle w:val="ListeParagraf"/>
        <w:tabs>
          <w:tab w:val="left" w:pos="1134"/>
        </w:tabs>
        <w:rPr>
          <w:color w:val="000000" w:themeColor="text1"/>
        </w:rPr>
      </w:pPr>
      <w:r w:rsidRPr="00A47CAC">
        <w:rPr>
          <w:color w:val="000000" w:themeColor="text1"/>
        </w:rPr>
        <w:tab/>
      </w:r>
      <w:r w:rsidRPr="00A47CAC">
        <w:rPr>
          <w:color w:val="000000" w:themeColor="text1"/>
        </w:rPr>
        <w:tab/>
        <w:t>Prizma bünyesinde oluşturulan Kişisel Verilerin Korunması Komisyonu, tüm birilere eğitim verme, denetleme, kişisel verilerin sınıflandırılması, envanterin çıkarılması, verilerin saklanması, imha politikalarının belirlenmesi, anonimleştirilmesi konularında tam yetkili olup, birimlerde bu konularla ilgili farkındalığın arttırılması için gerekli çalışmaları yapmaya tam yetkilidir.</w:t>
      </w:r>
    </w:p>
    <w:p w14:paraId="7339CE75" w14:textId="77777777" w:rsidR="0021212A" w:rsidRPr="00A47CAC" w:rsidRDefault="0021212A" w:rsidP="0033100C">
      <w:pPr>
        <w:pStyle w:val="ListeParagraf"/>
        <w:tabs>
          <w:tab w:val="left" w:pos="1134"/>
        </w:tabs>
        <w:rPr>
          <w:color w:val="000000" w:themeColor="text1"/>
        </w:rPr>
      </w:pPr>
      <w:r w:rsidRPr="00A47CAC">
        <w:rPr>
          <w:color w:val="000000" w:themeColor="text1"/>
        </w:rPr>
        <w:tab/>
      </w:r>
      <w:r w:rsidRPr="00A47CAC">
        <w:rPr>
          <w:color w:val="000000" w:themeColor="text1"/>
        </w:rPr>
        <w:tab/>
        <w:t>Komisyon atamaları icradan sorumlu yönetim kurulu üyesi tarafından yapılır ve bu komisyona başkanlık eder.</w:t>
      </w:r>
    </w:p>
    <w:p w14:paraId="5823898B" w14:textId="1569DFBD" w:rsidR="00CC2C32" w:rsidRPr="00A47CAC" w:rsidRDefault="0021212A" w:rsidP="0033100C">
      <w:pPr>
        <w:pStyle w:val="ListeParagraf"/>
        <w:tabs>
          <w:tab w:val="left" w:pos="1134"/>
        </w:tabs>
        <w:rPr>
          <w:color w:val="000000" w:themeColor="text1"/>
        </w:rPr>
      </w:pPr>
      <w:r w:rsidRPr="00A47CAC">
        <w:rPr>
          <w:color w:val="000000" w:themeColor="text1"/>
        </w:rPr>
        <w:tab/>
      </w:r>
      <w:r w:rsidRPr="00A47CAC">
        <w:rPr>
          <w:color w:val="000000" w:themeColor="text1"/>
        </w:rPr>
        <w:tab/>
      </w:r>
      <w:r w:rsidR="0033100C" w:rsidRPr="00A47CAC">
        <w:rPr>
          <w:color w:val="000000" w:themeColor="text1"/>
        </w:rPr>
        <w:t>Kişisel verilerin saklama ve imha süreçlerinde görev birimleri, birim yetkilisi ve görev tanımlarına ait dağılım aşağıda belirtildiği şekilde verilmiştir</w:t>
      </w:r>
      <w:r w:rsidR="00AA7E53" w:rsidRPr="00A47CAC">
        <w:rPr>
          <w:color w:val="000000" w:themeColor="text1"/>
        </w:rPr>
        <w:t>. Belirtilen birimlerden kurula katılacak kişi veya kişiler belirlendikten sonra atama formu ile kurulda görevlendirilir.</w:t>
      </w:r>
    </w:p>
    <w:p w14:paraId="31DA8356" w14:textId="2761CB0A" w:rsidR="0021212A" w:rsidRDefault="0021212A" w:rsidP="0033100C">
      <w:pPr>
        <w:pStyle w:val="ListeParagraf"/>
        <w:tabs>
          <w:tab w:val="left" w:pos="1134"/>
        </w:tabs>
        <w:rPr>
          <w:color w:val="000000" w:themeColor="text1"/>
        </w:rPr>
      </w:pPr>
    </w:p>
    <w:p w14:paraId="6DB71061" w14:textId="22FC3999" w:rsidR="00A47CAC" w:rsidRDefault="00A47CAC" w:rsidP="0033100C">
      <w:pPr>
        <w:pStyle w:val="ListeParagraf"/>
        <w:tabs>
          <w:tab w:val="left" w:pos="1134"/>
        </w:tabs>
        <w:rPr>
          <w:color w:val="000000" w:themeColor="text1"/>
        </w:rPr>
      </w:pPr>
    </w:p>
    <w:p w14:paraId="413A6CD6" w14:textId="796E27CE" w:rsidR="00A47CAC" w:rsidRDefault="00A47CAC" w:rsidP="0033100C">
      <w:pPr>
        <w:pStyle w:val="ListeParagraf"/>
        <w:tabs>
          <w:tab w:val="left" w:pos="1134"/>
        </w:tabs>
        <w:rPr>
          <w:color w:val="000000" w:themeColor="text1"/>
        </w:rPr>
      </w:pPr>
    </w:p>
    <w:p w14:paraId="11F9F06A" w14:textId="3C88DF9C" w:rsidR="00A47CAC" w:rsidRDefault="00A47CAC" w:rsidP="0033100C">
      <w:pPr>
        <w:pStyle w:val="ListeParagraf"/>
        <w:tabs>
          <w:tab w:val="left" w:pos="1134"/>
        </w:tabs>
        <w:rPr>
          <w:color w:val="000000" w:themeColor="text1"/>
        </w:rPr>
      </w:pPr>
    </w:p>
    <w:p w14:paraId="69F739FD" w14:textId="77777777" w:rsidR="00A47CAC" w:rsidRPr="00A47CAC" w:rsidRDefault="00A47CAC" w:rsidP="0033100C">
      <w:pPr>
        <w:pStyle w:val="ListeParagraf"/>
        <w:tabs>
          <w:tab w:val="left" w:pos="1134"/>
        </w:tabs>
        <w:rPr>
          <w:color w:val="000000" w:themeColor="text1"/>
        </w:rPr>
      </w:pPr>
    </w:p>
    <w:p w14:paraId="20FA35F7" w14:textId="210EA937" w:rsidR="0033100C" w:rsidRPr="00A47CAC" w:rsidRDefault="0033100C" w:rsidP="0033100C">
      <w:pPr>
        <w:pStyle w:val="ListeParagraf"/>
        <w:tabs>
          <w:tab w:val="left" w:pos="1134"/>
        </w:tabs>
        <w:rPr>
          <w:color w:val="000000" w:themeColor="text1"/>
        </w:rPr>
      </w:pPr>
    </w:p>
    <w:p w14:paraId="4A7E6BA9" w14:textId="23551661" w:rsidR="0033100C" w:rsidRPr="00A47CAC" w:rsidRDefault="0033100C" w:rsidP="0033100C">
      <w:pPr>
        <w:pStyle w:val="ListeParagraf"/>
        <w:tabs>
          <w:tab w:val="left" w:pos="1134"/>
        </w:tabs>
        <w:rPr>
          <w:color w:val="000000" w:themeColor="text1"/>
        </w:rPr>
      </w:pPr>
      <w:r w:rsidRPr="00A47CAC">
        <w:rPr>
          <w:color w:val="000000" w:themeColor="text1"/>
        </w:rPr>
        <w:lastRenderedPageBreak/>
        <w:t>GÖREV DAĞILIM TABLOSU:</w:t>
      </w:r>
    </w:p>
    <w:tbl>
      <w:tblPr>
        <w:tblStyle w:val="TabloKlavuzu"/>
        <w:tblW w:w="9351" w:type="dxa"/>
        <w:tblLook w:val="04A0" w:firstRow="1" w:lastRow="0" w:firstColumn="1" w:lastColumn="0" w:noHBand="0" w:noVBand="1"/>
      </w:tblPr>
      <w:tblGrid>
        <w:gridCol w:w="2830"/>
        <w:gridCol w:w="2694"/>
        <w:gridCol w:w="3827"/>
      </w:tblGrid>
      <w:tr w:rsidR="00A47CAC" w:rsidRPr="00A47CAC" w14:paraId="50722B5B" w14:textId="77777777" w:rsidTr="00AA7E53">
        <w:tc>
          <w:tcPr>
            <w:tcW w:w="2830" w:type="dxa"/>
          </w:tcPr>
          <w:p w14:paraId="7E078CDF" w14:textId="7284D15D" w:rsidR="0033100C" w:rsidRPr="00A47CAC" w:rsidRDefault="0033100C" w:rsidP="0033100C">
            <w:pPr>
              <w:tabs>
                <w:tab w:val="left" w:pos="1134"/>
              </w:tabs>
              <w:jc w:val="both"/>
              <w:rPr>
                <w:color w:val="000000" w:themeColor="text1"/>
              </w:rPr>
            </w:pPr>
            <w:r w:rsidRPr="00A47CAC">
              <w:rPr>
                <w:color w:val="000000" w:themeColor="text1"/>
              </w:rPr>
              <w:t>Birim</w:t>
            </w:r>
          </w:p>
        </w:tc>
        <w:tc>
          <w:tcPr>
            <w:tcW w:w="2694" w:type="dxa"/>
          </w:tcPr>
          <w:p w14:paraId="02B4553B" w14:textId="7D9434B1" w:rsidR="0033100C" w:rsidRPr="00A47CAC" w:rsidRDefault="0033100C" w:rsidP="0033100C">
            <w:pPr>
              <w:tabs>
                <w:tab w:val="left" w:pos="1134"/>
              </w:tabs>
              <w:jc w:val="both"/>
              <w:rPr>
                <w:color w:val="000000" w:themeColor="text1"/>
              </w:rPr>
            </w:pPr>
            <w:r w:rsidRPr="00A47CAC">
              <w:rPr>
                <w:color w:val="000000" w:themeColor="text1"/>
              </w:rPr>
              <w:t>Yetkili</w:t>
            </w:r>
          </w:p>
        </w:tc>
        <w:tc>
          <w:tcPr>
            <w:tcW w:w="3827" w:type="dxa"/>
          </w:tcPr>
          <w:p w14:paraId="5B36629E" w14:textId="0BC762BC" w:rsidR="0033100C" w:rsidRPr="00A47CAC" w:rsidRDefault="0033100C" w:rsidP="0033100C">
            <w:pPr>
              <w:tabs>
                <w:tab w:val="left" w:pos="1134"/>
              </w:tabs>
              <w:jc w:val="both"/>
              <w:rPr>
                <w:color w:val="000000" w:themeColor="text1"/>
              </w:rPr>
            </w:pPr>
            <w:r w:rsidRPr="00A47CAC">
              <w:rPr>
                <w:color w:val="000000" w:themeColor="text1"/>
              </w:rPr>
              <w:t>Görev</w:t>
            </w:r>
          </w:p>
        </w:tc>
      </w:tr>
      <w:tr w:rsidR="00A47CAC" w:rsidRPr="00A47CAC" w14:paraId="5CB31521" w14:textId="77777777" w:rsidTr="00AA7E53">
        <w:tc>
          <w:tcPr>
            <w:tcW w:w="2830" w:type="dxa"/>
          </w:tcPr>
          <w:p w14:paraId="6A11FE4D" w14:textId="511750EF" w:rsidR="0033100C" w:rsidRPr="00A47CAC" w:rsidRDefault="0033100C" w:rsidP="0033100C">
            <w:pPr>
              <w:tabs>
                <w:tab w:val="left" w:pos="1134"/>
              </w:tabs>
              <w:jc w:val="both"/>
              <w:rPr>
                <w:color w:val="000000" w:themeColor="text1"/>
              </w:rPr>
            </w:pPr>
            <w:r w:rsidRPr="00A47CAC">
              <w:rPr>
                <w:color w:val="000000" w:themeColor="text1"/>
              </w:rPr>
              <w:t>Yönetim</w:t>
            </w:r>
          </w:p>
        </w:tc>
        <w:tc>
          <w:tcPr>
            <w:tcW w:w="2694" w:type="dxa"/>
          </w:tcPr>
          <w:p w14:paraId="4F55D199" w14:textId="655FB773" w:rsidR="0033100C" w:rsidRPr="00A47CAC" w:rsidRDefault="00AA7E53" w:rsidP="0033100C">
            <w:pPr>
              <w:tabs>
                <w:tab w:val="left" w:pos="1134"/>
              </w:tabs>
              <w:jc w:val="both"/>
              <w:rPr>
                <w:color w:val="000000" w:themeColor="text1"/>
              </w:rPr>
            </w:pPr>
            <w:r w:rsidRPr="00A47CAC">
              <w:rPr>
                <w:color w:val="000000" w:themeColor="text1"/>
              </w:rPr>
              <w:t>İcradan Sorumlu Yönetim Kurulu Üyesi</w:t>
            </w:r>
          </w:p>
        </w:tc>
        <w:tc>
          <w:tcPr>
            <w:tcW w:w="3827" w:type="dxa"/>
          </w:tcPr>
          <w:p w14:paraId="2A56BD90" w14:textId="6F49F6C0" w:rsidR="0033100C" w:rsidRPr="00A47CAC" w:rsidRDefault="00685B07" w:rsidP="0056607B">
            <w:pPr>
              <w:tabs>
                <w:tab w:val="left" w:pos="1134"/>
              </w:tabs>
              <w:rPr>
                <w:color w:val="000000" w:themeColor="text1"/>
              </w:rPr>
            </w:pPr>
            <w:r w:rsidRPr="00A47CAC">
              <w:rPr>
                <w:color w:val="000000" w:themeColor="text1"/>
              </w:rPr>
              <w:t>Politikada belirtilen k</w:t>
            </w:r>
            <w:r w:rsidR="00AA7E53" w:rsidRPr="00A47CAC">
              <w:rPr>
                <w:color w:val="000000" w:themeColor="text1"/>
              </w:rPr>
              <w:t>urul atamalarını yapmak, kurula başkanlık etmek, yapılan işlemleri denetlemek.</w:t>
            </w:r>
          </w:p>
        </w:tc>
      </w:tr>
      <w:tr w:rsidR="00A47CAC" w:rsidRPr="00A47CAC" w14:paraId="34E1F9A3" w14:textId="77777777" w:rsidTr="00AA7E53">
        <w:tc>
          <w:tcPr>
            <w:tcW w:w="2830" w:type="dxa"/>
          </w:tcPr>
          <w:p w14:paraId="3E355A73" w14:textId="21C7DEC7" w:rsidR="0033100C" w:rsidRPr="00A47CAC" w:rsidRDefault="0033100C" w:rsidP="0033100C">
            <w:pPr>
              <w:tabs>
                <w:tab w:val="left" w:pos="1134"/>
              </w:tabs>
              <w:jc w:val="both"/>
              <w:rPr>
                <w:color w:val="000000" w:themeColor="text1"/>
              </w:rPr>
            </w:pPr>
            <w:r w:rsidRPr="00A47CAC">
              <w:rPr>
                <w:color w:val="000000" w:themeColor="text1"/>
              </w:rPr>
              <w:t xml:space="preserve">Bilgi Güvenliği </w:t>
            </w:r>
            <w:r w:rsidR="00330FDB" w:rsidRPr="00A47CAC">
              <w:rPr>
                <w:color w:val="000000" w:themeColor="text1"/>
              </w:rPr>
              <w:t>Yönetim Birimi</w:t>
            </w:r>
          </w:p>
        </w:tc>
        <w:tc>
          <w:tcPr>
            <w:tcW w:w="2694" w:type="dxa"/>
          </w:tcPr>
          <w:p w14:paraId="1FDBB1E4" w14:textId="59508B5D" w:rsidR="0033100C" w:rsidRPr="00A47CAC" w:rsidRDefault="00AA7E53" w:rsidP="00330FDB">
            <w:pPr>
              <w:tabs>
                <w:tab w:val="left" w:pos="1134"/>
              </w:tabs>
              <w:jc w:val="both"/>
              <w:rPr>
                <w:color w:val="000000" w:themeColor="text1"/>
              </w:rPr>
            </w:pPr>
            <w:r w:rsidRPr="00A47CAC">
              <w:rPr>
                <w:color w:val="000000" w:themeColor="text1"/>
              </w:rPr>
              <w:t>Bilgi Güvenliği Yöneticisi</w:t>
            </w:r>
          </w:p>
        </w:tc>
        <w:tc>
          <w:tcPr>
            <w:tcW w:w="3827" w:type="dxa"/>
          </w:tcPr>
          <w:p w14:paraId="4A442F93" w14:textId="557F988C" w:rsidR="0033100C" w:rsidRPr="00A47CAC" w:rsidRDefault="00685B07" w:rsidP="0056607B">
            <w:pPr>
              <w:tabs>
                <w:tab w:val="left" w:pos="1134"/>
              </w:tabs>
              <w:rPr>
                <w:color w:val="000000" w:themeColor="text1"/>
              </w:rPr>
            </w:pPr>
            <w:r w:rsidRPr="00A47CAC">
              <w:rPr>
                <w:color w:val="000000" w:themeColor="text1"/>
              </w:rPr>
              <w:t>Politikada belirtilen, b</w:t>
            </w:r>
            <w:r w:rsidR="00AA7E53" w:rsidRPr="00A47CAC">
              <w:rPr>
                <w:color w:val="000000" w:themeColor="text1"/>
              </w:rPr>
              <w:t>ilgi güvenliği kapsamında alınacak idari ve teknik konuları belirlemek, KVKK kapsamında yapılacak güvenlik işlemlerini yapmak, yaptırmak ve denetlemek.</w:t>
            </w:r>
            <w:r w:rsidRPr="00A47CAC">
              <w:rPr>
                <w:color w:val="000000" w:themeColor="text1"/>
              </w:rPr>
              <w:t xml:space="preserve"> Veri envanterinin hazırlanması, güncellenmesi ve kurula sunulmasını sağlamak.</w:t>
            </w:r>
          </w:p>
        </w:tc>
      </w:tr>
      <w:tr w:rsidR="00A47CAC" w:rsidRPr="00A47CAC" w14:paraId="5ECF6BAA" w14:textId="77777777" w:rsidTr="00AA7E53">
        <w:tc>
          <w:tcPr>
            <w:tcW w:w="2830" w:type="dxa"/>
          </w:tcPr>
          <w:p w14:paraId="209EDFAF" w14:textId="67744086" w:rsidR="0033100C" w:rsidRPr="00A47CAC" w:rsidRDefault="00AA7E53" w:rsidP="00330FDB">
            <w:pPr>
              <w:tabs>
                <w:tab w:val="left" w:pos="1134"/>
              </w:tabs>
              <w:jc w:val="both"/>
              <w:rPr>
                <w:color w:val="000000" w:themeColor="text1"/>
              </w:rPr>
            </w:pPr>
            <w:r w:rsidRPr="00A47CAC">
              <w:rPr>
                <w:color w:val="000000" w:themeColor="text1"/>
              </w:rPr>
              <w:t>Sistem Yönetim Birimi</w:t>
            </w:r>
          </w:p>
        </w:tc>
        <w:tc>
          <w:tcPr>
            <w:tcW w:w="2694" w:type="dxa"/>
          </w:tcPr>
          <w:p w14:paraId="09F7FF6A" w14:textId="1215ED42" w:rsidR="0033100C" w:rsidRPr="00A47CAC" w:rsidRDefault="00AA7E53" w:rsidP="00AA7E53">
            <w:pPr>
              <w:tabs>
                <w:tab w:val="left" w:pos="1134"/>
              </w:tabs>
              <w:jc w:val="both"/>
              <w:rPr>
                <w:color w:val="000000" w:themeColor="text1"/>
              </w:rPr>
            </w:pPr>
            <w:r w:rsidRPr="00A47CAC">
              <w:rPr>
                <w:color w:val="000000" w:themeColor="text1"/>
              </w:rPr>
              <w:t>Sistem Yöneticisi</w:t>
            </w:r>
          </w:p>
        </w:tc>
        <w:tc>
          <w:tcPr>
            <w:tcW w:w="3827" w:type="dxa"/>
          </w:tcPr>
          <w:p w14:paraId="0A0E39E3" w14:textId="0D345420" w:rsidR="0033100C" w:rsidRPr="00A47CAC" w:rsidRDefault="00685B07" w:rsidP="0056607B">
            <w:pPr>
              <w:tabs>
                <w:tab w:val="left" w:pos="1134"/>
              </w:tabs>
              <w:rPr>
                <w:color w:val="000000" w:themeColor="text1"/>
              </w:rPr>
            </w:pPr>
            <w:r w:rsidRPr="00A47CAC">
              <w:rPr>
                <w:color w:val="000000" w:themeColor="text1"/>
              </w:rPr>
              <w:t>Sistemin KVKK politika ve prosedürler doğrultusunda çalışmasını sağlamak, gerekli idari ve teknik konularda kuruma görüş, öneri ve yapılan işlemler hakkında bilgi vermek.</w:t>
            </w:r>
          </w:p>
        </w:tc>
      </w:tr>
      <w:tr w:rsidR="00A47CAC" w:rsidRPr="00A47CAC" w14:paraId="65685AB5" w14:textId="77777777" w:rsidTr="00AA7E53">
        <w:tc>
          <w:tcPr>
            <w:tcW w:w="2830" w:type="dxa"/>
          </w:tcPr>
          <w:p w14:paraId="1440FAF5" w14:textId="074551B9" w:rsidR="0033100C" w:rsidRPr="00A47CAC" w:rsidRDefault="00AA7E53" w:rsidP="00AA7E53">
            <w:pPr>
              <w:tabs>
                <w:tab w:val="left" w:pos="1134"/>
              </w:tabs>
              <w:jc w:val="both"/>
              <w:rPr>
                <w:color w:val="000000" w:themeColor="text1"/>
              </w:rPr>
            </w:pPr>
            <w:r w:rsidRPr="00A47CAC">
              <w:rPr>
                <w:color w:val="000000" w:themeColor="text1"/>
              </w:rPr>
              <w:t>İnsan Kaynakları Birimi</w:t>
            </w:r>
          </w:p>
        </w:tc>
        <w:tc>
          <w:tcPr>
            <w:tcW w:w="2694" w:type="dxa"/>
          </w:tcPr>
          <w:p w14:paraId="1BE850DD" w14:textId="2EC3648D" w:rsidR="0033100C" w:rsidRPr="00A47CAC" w:rsidRDefault="00AA7E53" w:rsidP="00AA7E53">
            <w:pPr>
              <w:tabs>
                <w:tab w:val="left" w:pos="1134"/>
              </w:tabs>
              <w:jc w:val="both"/>
              <w:rPr>
                <w:color w:val="000000" w:themeColor="text1"/>
              </w:rPr>
            </w:pPr>
            <w:r w:rsidRPr="00A47CAC">
              <w:rPr>
                <w:color w:val="000000" w:themeColor="text1"/>
              </w:rPr>
              <w:t>İnsan Kaynakları Yöneticisi</w:t>
            </w:r>
          </w:p>
        </w:tc>
        <w:tc>
          <w:tcPr>
            <w:tcW w:w="3827" w:type="dxa"/>
          </w:tcPr>
          <w:p w14:paraId="3A72E92E" w14:textId="1DE3C360" w:rsidR="0033100C" w:rsidRPr="00A47CAC" w:rsidRDefault="00685B07" w:rsidP="0056607B">
            <w:pPr>
              <w:tabs>
                <w:tab w:val="left" w:pos="1134"/>
              </w:tabs>
              <w:rPr>
                <w:color w:val="000000" w:themeColor="text1"/>
              </w:rPr>
            </w:pPr>
            <w:r w:rsidRPr="00A47CAC">
              <w:rPr>
                <w:color w:val="000000" w:themeColor="text1"/>
              </w:rPr>
              <w:t>İnsan kaynakları sür</w:t>
            </w:r>
            <w:r w:rsidR="000579E4" w:rsidRPr="00A47CAC">
              <w:rPr>
                <w:color w:val="000000" w:themeColor="text1"/>
              </w:rPr>
              <w:t>eçlerinde</w:t>
            </w:r>
            <w:r w:rsidR="008C1915" w:rsidRPr="00A47CAC">
              <w:rPr>
                <w:color w:val="000000" w:themeColor="text1"/>
              </w:rPr>
              <w:t>, Politika ve Prosedürlere uygun olarak KVKK kapsamında yapılması gereken işlemleri belirlemek, birim içinde envantere dahil edilmesi gereken kişisel verileri belirlemek, yasal süreleri ve imha süreçlerinin İnsan Kaynakları biriminde uygulanmasını sağlamak.</w:t>
            </w:r>
          </w:p>
        </w:tc>
      </w:tr>
      <w:tr w:rsidR="00A47CAC" w:rsidRPr="00A47CAC" w14:paraId="6E153D78" w14:textId="77777777" w:rsidTr="00AA7E53">
        <w:tc>
          <w:tcPr>
            <w:tcW w:w="2830" w:type="dxa"/>
          </w:tcPr>
          <w:p w14:paraId="3908007C" w14:textId="4ADF0589" w:rsidR="0033100C" w:rsidRPr="00A47CAC" w:rsidRDefault="00AA7E53" w:rsidP="00AA7E53">
            <w:pPr>
              <w:tabs>
                <w:tab w:val="left" w:pos="1134"/>
              </w:tabs>
              <w:jc w:val="both"/>
              <w:rPr>
                <w:color w:val="000000" w:themeColor="text1"/>
              </w:rPr>
            </w:pPr>
            <w:r w:rsidRPr="00A47CAC">
              <w:rPr>
                <w:color w:val="000000" w:themeColor="text1"/>
              </w:rPr>
              <w:t>Muhasebe Finans Birimi</w:t>
            </w:r>
          </w:p>
        </w:tc>
        <w:tc>
          <w:tcPr>
            <w:tcW w:w="2694" w:type="dxa"/>
          </w:tcPr>
          <w:p w14:paraId="03075D82" w14:textId="2B64272B" w:rsidR="0033100C" w:rsidRPr="00A47CAC" w:rsidRDefault="00AA7E53" w:rsidP="00AA7E53">
            <w:pPr>
              <w:tabs>
                <w:tab w:val="left" w:pos="1134"/>
              </w:tabs>
              <w:jc w:val="both"/>
              <w:rPr>
                <w:color w:val="000000" w:themeColor="text1"/>
              </w:rPr>
            </w:pPr>
            <w:r w:rsidRPr="00A47CAC">
              <w:rPr>
                <w:color w:val="000000" w:themeColor="text1"/>
              </w:rPr>
              <w:t>Muhasebe Yöneticisi</w:t>
            </w:r>
          </w:p>
        </w:tc>
        <w:tc>
          <w:tcPr>
            <w:tcW w:w="3827" w:type="dxa"/>
          </w:tcPr>
          <w:p w14:paraId="4C9AEA24" w14:textId="5FE9358B" w:rsidR="0033100C" w:rsidRPr="00A47CAC" w:rsidRDefault="008C1915" w:rsidP="0056607B">
            <w:pPr>
              <w:tabs>
                <w:tab w:val="left" w:pos="1134"/>
              </w:tabs>
              <w:rPr>
                <w:color w:val="000000" w:themeColor="text1"/>
              </w:rPr>
            </w:pPr>
            <w:r w:rsidRPr="00A47CAC">
              <w:rPr>
                <w:color w:val="000000" w:themeColor="text1"/>
              </w:rPr>
              <w:t>Muhasebe ve Finans süreçlerinde, Politika ve Prosedürlere uygun olarak KVKK kapsamında yapılması gereken işlemleri belirlemek, birim içinde envantere dahil edilmesi gereken kişisel verileri belirlemek, yasal süreleri ve imha süreçlerinin Muhasebe ve Finans biriminde uygulanmasını sağlamak.</w:t>
            </w:r>
          </w:p>
        </w:tc>
      </w:tr>
      <w:tr w:rsidR="00A47CAC" w:rsidRPr="00A47CAC" w14:paraId="213E335B" w14:textId="77777777" w:rsidTr="00AA7E53">
        <w:tc>
          <w:tcPr>
            <w:tcW w:w="2830" w:type="dxa"/>
          </w:tcPr>
          <w:p w14:paraId="2E9275CA" w14:textId="4682373E" w:rsidR="0033100C" w:rsidRPr="00A47CAC" w:rsidRDefault="00AA7E53" w:rsidP="00AA7E53">
            <w:pPr>
              <w:tabs>
                <w:tab w:val="left" w:pos="1134"/>
              </w:tabs>
              <w:jc w:val="both"/>
              <w:rPr>
                <w:color w:val="000000" w:themeColor="text1"/>
              </w:rPr>
            </w:pPr>
            <w:r w:rsidRPr="00A47CAC">
              <w:rPr>
                <w:color w:val="000000" w:themeColor="text1"/>
              </w:rPr>
              <w:t>Yazılım Birimi</w:t>
            </w:r>
          </w:p>
        </w:tc>
        <w:tc>
          <w:tcPr>
            <w:tcW w:w="2694" w:type="dxa"/>
          </w:tcPr>
          <w:p w14:paraId="43BD8B2B" w14:textId="55363C06" w:rsidR="0033100C" w:rsidRPr="00A47CAC" w:rsidRDefault="00AA7E53" w:rsidP="00AA7E53">
            <w:pPr>
              <w:tabs>
                <w:tab w:val="left" w:pos="1134"/>
              </w:tabs>
              <w:jc w:val="both"/>
              <w:rPr>
                <w:color w:val="000000" w:themeColor="text1"/>
              </w:rPr>
            </w:pPr>
            <w:r w:rsidRPr="00A47CAC">
              <w:rPr>
                <w:color w:val="000000" w:themeColor="text1"/>
              </w:rPr>
              <w:t>Yazılım Birim Yöneticisi</w:t>
            </w:r>
          </w:p>
        </w:tc>
        <w:tc>
          <w:tcPr>
            <w:tcW w:w="3827" w:type="dxa"/>
          </w:tcPr>
          <w:p w14:paraId="5990C0B8" w14:textId="1D9B2C8A" w:rsidR="0033100C" w:rsidRPr="00A47CAC" w:rsidRDefault="008C1915" w:rsidP="0056607B">
            <w:pPr>
              <w:tabs>
                <w:tab w:val="left" w:pos="1134"/>
              </w:tabs>
              <w:rPr>
                <w:color w:val="000000" w:themeColor="text1"/>
              </w:rPr>
            </w:pPr>
            <w:r w:rsidRPr="00A47CAC">
              <w:rPr>
                <w:color w:val="000000" w:themeColor="text1"/>
              </w:rPr>
              <w:t>Yazılım geliştirme süreçlerinde, Politika ve Prosedürlere uygun olarak KVKK kapsamında yapılması gereken işlemleri belirlemek, birim içinde envantere dahil edilmesi gereken kişisel verileri belirlemek, silme, anonimleştirme ve imha süreçlerinin yazılım biriminde uygulanmasını sağlamak.</w:t>
            </w:r>
            <w:r w:rsidR="0056607B" w:rsidRPr="00A47CAC">
              <w:rPr>
                <w:color w:val="000000" w:themeColor="text1"/>
              </w:rPr>
              <w:t xml:space="preserve"> Yazılımlar aracılığıyla alınan verilerin güvenli ve prosedürlerle belirlenmiş şekilde iletilmesini sağlamak. </w:t>
            </w:r>
          </w:p>
        </w:tc>
      </w:tr>
      <w:tr w:rsidR="00A47CAC" w:rsidRPr="00A47CAC" w14:paraId="463DF98F" w14:textId="77777777" w:rsidTr="00AA7E53">
        <w:tc>
          <w:tcPr>
            <w:tcW w:w="2830" w:type="dxa"/>
          </w:tcPr>
          <w:p w14:paraId="6EAEA58B" w14:textId="5D6D2DC4" w:rsidR="0033100C" w:rsidRPr="00A47CAC" w:rsidRDefault="00AA7E53" w:rsidP="00AA7E53">
            <w:pPr>
              <w:tabs>
                <w:tab w:val="left" w:pos="1134"/>
              </w:tabs>
              <w:jc w:val="both"/>
              <w:rPr>
                <w:color w:val="000000" w:themeColor="text1"/>
              </w:rPr>
            </w:pPr>
            <w:r w:rsidRPr="00A47CAC">
              <w:rPr>
                <w:color w:val="000000" w:themeColor="text1"/>
              </w:rPr>
              <w:t>Destek Birimi</w:t>
            </w:r>
          </w:p>
        </w:tc>
        <w:tc>
          <w:tcPr>
            <w:tcW w:w="2694" w:type="dxa"/>
          </w:tcPr>
          <w:p w14:paraId="3D11B511" w14:textId="0EFC2598" w:rsidR="0033100C" w:rsidRPr="00A47CAC" w:rsidRDefault="00AA7E53" w:rsidP="00AA7E53">
            <w:pPr>
              <w:tabs>
                <w:tab w:val="left" w:pos="1134"/>
              </w:tabs>
              <w:jc w:val="both"/>
              <w:rPr>
                <w:color w:val="000000" w:themeColor="text1"/>
              </w:rPr>
            </w:pPr>
            <w:r w:rsidRPr="00A47CAC">
              <w:rPr>
                <w:color w:val="000000" w:themeColor="text1"/>
              </w:rPr>
              <w:t>Destek Birim Yöneticisi</w:t>
            </w:r>
          </w:p>
        </w:tc>
        <w:tc>
          <w:tcPr>
            <w:tcW w:w="3827" w:type="dxa"/>
          </w:tcPr>
          <w:p w14:paraId="6B5C127B" w14:textId="03897EBB" w:rsidR="0033100C" w:rsidRPr="00A47CAC" w:rsidRDefault="0056607B" w:rsidP="0056607B">
            <w:pPr>
              <w:tabs>
                <w:tab w:val="left" w:pos="1134"/>
              </w:tabs>
              <w:rPr>
                <w:color w:val="000000" w:themeColor="text1"/>
              </w:rPr>
            </w:pPr>
            <w:r w:rsidRPr="00A47CAC">
              <w:rPr>
                <w:color w:val="000000" w:themeColor="text1"/>
              </w:rPr>
              <w:t xml:space="preserve">Destek ve yardım süreçlerinde, Politika ve Prosedürlere uygun olarak KVKK kapsamında yapılması gereken işlemleri belirlemek, birim içinde envantere dahil </w:t>
            </w:r>
            <w:r w:rsidRPr="00A47CAC">
              <w:rPr>
                <w:color w:val="000000" w:themeColor="text1"/>
              </w:rPr>
              <w:lastRenderedPageBreak/>
              <w:t>edilmesi gereken kişisel verileri belirlemek, yasal süreleri ve imha süreçlerinin Destek biriminde uygulanmasını sağlamak.</w:t>
            </w:r>
          </w:p>
        </w:tc>
      </w:tr>
      <w:tr w:rsidR="00AA7E53" w:rsidRPr="00A47CAC" w14:paraId="233A8961" w14:textId="77777777" w:rsidTr="00AA7E53">
        <w:tc>
          <w:tcPr>
            <w:tcW w:w="2830" w:type="dxa"/>
          </w:tcPr>
          <w:p w14:paraId="61FF3044" w14:textId="10B8D9B1" w:rsidR="00AA7E53" w:rsidRPr="00A47CAC" w:rsidRDefault="00AA7E53" w:rsidP="00AA7E53">
            <w:pPr>
              <w:tabs>
                <w:tab w:val="left" w:pos="1134"/>
              </w:tabs>
              <w:jc w:val="both"/>
              <w:rPr>
                <w:color w:val="000000" w:themeColor="text1"/>
              </w:rPr>
            </w:pPr>
            <w:r w:rsidRPr="00A47CAC">
              <w:rPr>
                <w:color w:val="000000" w:themeColor="text1"/>
              </w:rPr>
              <w:lastRenderedPageBreak/>
              <w:t>Hukuk ve yasal düzenlemeler</w:t>
            </w:r>
          </w:p>
        </w:tc>
        <w:tc>
          <w:tcPr>
            <w:tcW w:w="2694" w:type="dxa"/>
          </w:tcPr>
          <w:p w14:paraId="15EB8543" w14:textId="46544D82" w:rsidR="00AA7E53" w:rsidRPr="00A47CAC" w:rsidRDefault="00AA7E53" w:rsidP="00AA7E53">
            <w:pPr>
              <w:tabs>
                <w:tab w:val="left" w:pos="1134"/>
              </w:tabs>
              <w:jc w:val="both"/>
              <w:rPr>
                <w:color w:val="000000" w:themeColor="text1"/>
              </w:rPr>
            </w:pPr>
            <w:r w:rsidRPr="00A47CAC">
              <w:rPr>
                <w:color w:val="000000" w:themeColor="text1"/>
              </w:rPr>
              <w:t>Şirket Avukatı</w:t>
            </w:r>
          </w:p>
        </w:tc>
        <w:tc>
          <w:tcPr>
            <w:tcW w:w="3827" w:type="dxa"/>
          </w:tcPr>
          <w:p w14:paraId="076405AE" w14:textId="1AEC0F81" w:rsidR="00AA7E53" w:rsidRPr="00A47CAC" w:rsidRDefault="0056607B" w:rsidP="0056607B">
            <w:pPr>
              <w:tabs>
                <w:tab w:val="left" w:pos="1134"/>
              </w:tabs>
              <w:rPr>
                <w:color w:val="000000" w:themeColor="text1"/>
              </w:rPr>
            </w:pPr>
            <w:r w:rsidRPr="00A47CAC">
              <w:rPr>
                <w:color w:val="000000" w:themeColor="text1"/>
              </w:rPr>
              <w:t>Politika ve prosedürlerin oluşturulması, yasal zorunluluklara uygunluğu kurula ve prizma yönetimine Kanun, Yönetmelik, Tebliğ ve içtihatlar hakkında bilgi vermek ve danışmanlık yapmak.</w:t>
            </w:r>
            <w:r w:rsidR="00BD014C" w:rsidRPr="00A47CAC">
              <w:rPr>
                <w:color w:val="000000" w:themeColor="text1"/>
              </w:rPr>
              <w:t xml:space="preserve"> İmha, silme ve anonimleştirmede yasal sürelerin belirlenmesini sağlamak.</w:t>
            </w:r>
          </w:p>
        </w:tc>
      </w:tr>
    </w:tbl>
    <w:p w14:paraId="47D9BEC4" w14:textId="07784F88" w:rsidR="00BD014C" w:rsidRPr="00A47CAC" w:rsidRDefault="00BD014C" w:rsidP="009825AA">
      <w:pPr>
        <w:tabs>
          <w:tab w:val="left" w:pos="1134"/>
        </w:tabs>
        <w:rPr>
          <w:color w:val="000000" w:themeColor="text1"/>
        </w:rPr>
      </w:pPr>
    </w:p>
    <w:p w14:paraId="5C3A5977" w14:textId="77E2623B" w:rsidR="00BD014C" w:rsidRPr="00A47CAC" w:rsidRDefault="00BD014C" w:rsidP="00BD014C">
      <w:pPr>
        <w:pStyle w:val="ListeParagraf"/>
        <w:numPr>
          <w:ilvl w:val="0"/>
          <w:numId w:val="2"/>
        </w:numPr>
        <w:tabs>
          <w:tab w:val="left" w:pos="1134"/>
        </w:tabs>
        <w:rPr>
          <w:b/>
          <w:color w:val="000000" w:themeColor="text1"/>
        </w:rPr>
      </w:pPr>
      <w:r w:rsidRPr="00A47CAC">
        <w:rPr>
          <w:b/>
          <w:color w:val="000000" w:themeColor="text1"/>
        </w:rPr>
        <w:t>KAYIT ORTAMLARI:</w:t>
      </w:r>
    </w:p>
    <w:p w14:paraId="42DF796E" w14:textId="3671FF8D" w:rsidR="00BD014C" w:rsidRPr="00A47CAC" w:rsidRDefault="00BD014C" w:rsidP="00BD014C">
      <w:pPr>
        <w:pStyle w:val="ListeParagraf"/>
        <w:tabs>
          <w:tab w:val="left" w:pos="1134"/>
        </w:tabs>
        <w:rPr>
          <w:color w:val="000000" w:themeColor="text1"/>
        </w:rPr>
      </w:pPr>
      <w:r w:rsidRPr="00A47CAC">
        <w:rPr>
          <w:color w:val="000000" w:themeColor="text1"/>
        </w:rPr>
        <w:t>Prizma bünyesinde bulunan birimlerde aşağıda listelen ortamlarda, KVKK yasalara, politikalara ve prosedürlere uygun olarak tutulmaktadır.</w:t>
      </w:r>
    </w:p>
    <w:p w14:paraId="4E65869C" w14:textId="27E9E5F7" w:rsidR="00BD014C" w:rsidRPr="00A47CAC" w:rsidRDefault="00BD014C" w:rsidP="00BD014C">
      <w:pPr>
        <w:pStyle w:val="ListeParagraf"/>
        <w:tabs>
          <w:tab w:val="left" w:pos="1134"/>
        </w:tabs>
        <w:rPr>
          <w:color w:val="000000" w:themeColor="text1"/>
        </w:rPr>
      </w:pPr>
    </w:p>
    <w:p w14:paraId="7DEAD160" w14:textId="2BE47216" w:rsidR="00BD014C" w:rsidRPr="00A47CAC" w:rsidRDefault="00BD014C" w:rsidP="00BD014C">
      <w:pPr>
        <w:pStyle w:val="ListeParagraf"/>
        <w:tabs>
          <w:tab w:val="left" w:pos="1134"/>
        </w:tabs>
        <w:rPr>
          <w:color w:val="000000" w:themeColor="text1"/>
        </w:rPr>
      </w:pPr>
      <w:r w:rsidRPr="00A47CAC">
        <w:rPr>
          <w:color w:val="000000" w:themeColor="text1"/>
        </w:rPr>
        <w:t>Dijital Ortamlar:</w:t>
      </w:r>
    </w:p>
    <w:p w14:paraId="75F976E1" w14:textId="3391B3A9" w:rsidR="00BD014C" w:rsidRPr="00A47CAC" w:rsidRDefault="00BD014C" w:rsidP="00BD014C">
      <w:pPr>
        <w:pStyle w:val="ListeParagraf"/>
        <w:numPr>
          <w:ilvl w:val="0"/>
          <w:numId w:val="6"/>
        </w:numPr>
        <w:tabs>
          <w:tab w:val="left" w:pos="1134"/>
        </w:tabs>
        <w:rPr>
          <w:color w:val="000000" w:themeColor="text1"/>
        </w:rPr>
      </w:pPr>
      <w:r w:rsidRPr="00A47CAC">
        <w:rPr>
          <w:color w:val="000000" w:themeColor="text1"/>
        </w:rPr>
        <w:t xml:space="preserve">Sunucular (Etki alanı, yedekleme, e-posta, </w:t>
      </w:r>
      <w:proofErr w:type="spellStart"/>
      <w:r w:rsidRPr="00A47CAC">
        <w:rPr>
          <w:color w:val="000000" w:themeColor="text1"/>
        </w:rPr>
        <w:t>veritabanı</w:t>
      </w:r>
      <w:proofErr w:type="spellEnd"/>
      <w:r w:rsidRPr="00A47CAC">
        <w:rPr>
          <w:color w:val="000000" w:themeColor="text1"/>
        </w:rPr>
        <w:t>, web, dosya paylaşım, vb.)</w:t>
      </w:r>
    </w:p>
    <w:p w14:paraId="77A62505" w14:textId="38290A67" w:rsidR="00BD014C" w:rsidRPr="00A47CAC" w:rsidRDefault="00BD014C" w:rsidP="00BD014C">
      <w:pPr>
        <w:pStyle w:val="ListeParagraf"/>
        <w:numPr>
          <w:ilvl w:val="0"/>
          <w:numId w:val="6"/>
        </w:numPr>
        <w:tabs>
          <w:tab w:val="left" w:pos="1134"/>
        </w:tabs>
        <w:rPr>
          <w:color w:val="000000" w:themeColor="text1"/>
        </w:rPr>
      </w:pPr>
      <w:r w:rsidRPr="00A47CAC">
        <w:rPr>
          <w:color w:val="000000" w:themeColor="text1"/>
        </w:rPr>
        <w:t xml:space="preserve">Yazılımlar (ofis yazılımları, Muhasebe </w:t>
      </w:r>
      <w:proofErr w:type="gramStart"/>
      <w:r w:rsidRPr="00A47CAC">
        <w:rPr>
          <w:color w:val="000000" w:themeColor="text1"/>
        </w:rPr>
        <w:t>yazılım</w:t>
      </w:r>
      <w:r w:rsidR="00E76BDD" w:rsidRPr="00A47CAC">
        <w:rPr>
          <w:color w:val="000000" w:themeColor="text1"/>
        </w:rPr>
        <w:t xml:space="preserve">ları, </w:t>
      </w:r>
      <w:r w:rsidRPr="00A47CAC">
        <w:rPr>
          <w:color w:val="000000" w:themeColor="text1"/>
        </w:rPr>
        <w:t xml:space="preserve"> Gasline</w:t>
      </w:r>
      <w:proofErr w:type="gramEnd"/>
      <w:r w:rsidRPr="00A47CAC">
        <w:rPr>
          <w:color w:val="000000" w:themeColor="text1"/>
        </w:rPr>
        <w:t xml:space="preserve">3D, Gasline </w:t>
      </w:r>
      <w:proofErr w:type="spellStart"/>
      <w:r w:rsidRPr="00A47CAC">
        <w:rPr>
          <w:color w:val="000000" w:themeColor="text1"/>
        </w:rPr>
        <w:t>Industry</w:t>
      </w:r>
      <w:proofErr w:type="spellEnd"/>
      <w:r w:rsidRPr="00A47CAC">
        <w:rPr>
          <w:color w:val="000000" w:themeColor="text1"/>
        </w:rPr>
        <w:t xml:space="preserve">, </w:t>
      </w:r>
      <w:proofErr w:type="spellStart"/>
      <w:r w:rsidRPr="00A47CAC">
        <w:rPr>
          <w:color w:val="000000" w:themeColor="text1"/>
        </w:rPr>
        <w:t>Pwire</w:t>
      </w:r>
      <w:proofErr w:type="spellEnd"/>
      <w:r w:rsidR="00D521A1" w:rsidRPr="00A47CAC">
        <w:rPr>
          <w:color w:val="000000" w:themeColor="text1"/>
        </w:rPr>
        <w:t xml:space="preserve">, </w:t>
      </w:r>
      <w:proofErr w:type="spellStart"/>
      <w:r w:rsidR="00E76BDD" w:rsidRPr="00A47CAC">
        <w:rPr>
          <w:color w:val="000000" w:themeColor="text1"/>
        </w:rPr>
        <w:t>L</w:t>
      </w:r>
      <w:r w:rsidR="00D521A1" w:rsidRPr="00A47CAC">
        <w:rPr>
          <w:color w:val="000000" w:themeColor="text1"/>
        </w:rPr>
        <w:t>oglama</w:t>
      </w:r>
      <w:proofErr w:type="spellEnd"/>
      <w:r w:rsidR="00D521A1" w:rsidRPr="00A47CAC">
        <w:rPr>
          <w:color w:val="000000" w:themeColor="text1"/>
        </w:rPr>
        <w:t xml:space="preserve"> </w:t>
      </w:r>
      <w:r w:rsidR="00E76BDD" w:rsidRPr="00A47CAC">
        <w:rPr>
          <w:color w:val="000000" w:themeColor="text1"/>
        </w:rPr>
        <w:t xml:space="preserve">ve güvenlik </w:t>
      </w:r>
      <w:r w:rsidR="00D521A1" w:rsidRPr="00A47CAC">
        <w:rPr>
          <w:color w:val="000000" w:themeColor="text1"/>
        </w:rPr>
        <w:t>program</w:t>
      </w:r>
      <w:r w:rsidR="00E76BDD" w:rsidRPr="00A47CAC">
        <w:rPr>
          <w:color w:val="000000" w:themeColor="text1"/>
        </w:rPr>
        <w:t>ları</w:t>
      </w:r>
      <w:r w:rsidRPr="00A47CAC">
        <w:rPr>
          <w:color w:val="000000" w:themeColor="text1"/>
        </w:rPr>
        <w:t>)</w:t>
      </w:r>
    </w:p>
    <w:p w14:paraId="2F50609C" w14:textId="2C34B573" w:rsidR="00BD014C" w:rsidRPr="00A47CAC" w:rsidRDefault="00BD014C" w:rsidP="00BD014C">
      <w:pPr>
        <w:pStyle w:val="ListeParagraf"/>
        <w:numPr>
          <w:ilvl w:val="0"/>
          <w:numId w:val="6"/>
        </w:numPr>
        <w:tabs>
          <w:tab w:val="left" w:pos="1134"/>
        </w:tabs>
        <w:rPr>
          <w:color w:val="000000" w:themeColor="text1"/>
        </w:rPr>
      </w:pPr>
      <w:r w:rsidRPr="00A47CAC">
        <w:rPr>
          <w:color w:val="000000" w:themeColor="text1"/>
        </w:rPr>
        <w:t xml:space="preserve">Bilgi güvenliği cihazları (güvenlik duvarı, saldırı tespit ve engelleme, günlük kayıt dosyası, anti virüs </w:t>
      </w:r>
      <w:proofErr w:type="gramStart"/>
      <w:r w:rsidRPr="00A47CAC">
        <w:rPr>
          <w:color w:val="000000" w:themeColor="text1"/>
        </w:rPr>
        <w:t>vb. )</w:t>
      </w:r>
      <w:proofErr w:type="gramEnd"/>
    </w:p>
    <w:p w14:paraId="44F87095" w14:textId="77777777" w:rsidR="003A787D" w:rsidRPr="00A47CAC" w:rsidRDefault="003A787D" w:rsidP="003A787D">
      <w:pPr>
        <w:pStyle w:val="ListeParagraf"/>
        <w:numPr>
          <w:ilvl w:val="0"/>
          <w:numId w:val="6"/>
        </w:numPr>
        <w:tabs>
          <w:tab w:val="left" w:pos="1134"/>
        </w:tabs>
        <w:rPr>
          <w:color w:val="000000" w:themeColor="text1"/>
        </w:rPr>
      </w:pPr>
      <w:r w:rsidRPr="00A47CAC">
        <w:rPr>
          <w:color w:val="000000" w:themeColor="text1"/>
        </w:rPr>
        <w:t>Kişisel bilgisayarlar (Masaüstü, dizüstü)</w:t>
      </w:r>
    </w:p>
    <w:p w14:paraId="0A03E1DE" w14:textId="77777777" w:rsidR="003A787D" w:rsidRPr="00A47CAC" w:rsidRDefault="003A787D" w:rsidP="003A787D">
      <w:pPr>
        <w:pStyle w:val="ListeParagraf"/>
        <w:numPr>
          <w:ilvl w:val="0"/>
          <w:numId w:val="6"/>
        </w:numPr>
        <w:tabs>
          <w:tab w:val="left" w:pos="1134"/>
        </w:tabs>
        <w:rPr>
          <w:color w:val="000000" w:themeColor="text1"/>
        </w:rPr>
      </w:pPr>
      <w:r w:rsidRPr="00A47CAC">
        <w:rPr>
          <w:color w:val="000000" w:themeColor="text1"/>
        </w:rPr>
        <w:t>Mobil cihazlar (telefon, tablet vb.)</w:t>
      </w:r>
    </w:p>
    <w:p w14:paraId="51FCBE0A" w14:textId="77777777" w:rsidR="003A787D" w:rsidRPr="00A47CAC" w:rsidRDefault="003A787D" w:rsidP="003A787D">
      <w:pPr>
        <w:pStyle w:val="ListeParagraf"/>
        <w:numPr>
          <w:ilvl w:val="0"/>
          <w:numId w:val="6"/>
        </w:numPr>
        <w:tabs>
          <w:tab w:val="left" w:pos="1134"/>
        </w:tabs>
        <w:rPr>
          <w:color w:val="000000" w:themeColor="text1"/>
        </w:rPr>
      </w:pPr>
      <w:r w:rsidRPr="00A47CAC">
        <w:rPr>
          <w:color w:val="000000" w:themeColor="text1"/>
        </w:rPr>
        <w:t>Optik diskler (CD, DVD vb.)</w:t>
      </w:r>
    </w:p>
    <w:p w14:paraId="68136EE8" w14:textId="77777777" w:rsidR="003A787D" w:rsidRPr="00A47CAC" w:rsidRDefault="003A787D" w:rsidP="003A787D">
      <w:pPr>
        <w:pStyle w:val="ListeParagraf"/>
        <w:numPr>
          <w:ilvl w:val="0"/>
          <w:numId w:val="6"/>
        </w:numPr>
        <w:tabs>
          <w:tab w:val="left" w:pos="1134"/>
        </w:tabs>
        <w:rPr>
          <w:color w:val="000000" w:themeColor="text1"/>
        </w:rPr>
      </w:pPr>
      <w:r w:rsidRPr="00A47CAC">
        <w:rPr>
          <w:color w:val="000000" w:themeColor="text1"/>
        </w:rPr>
        <w:t>Çıkartılabilir bellekler (USB, Hafıza Kart vb.)</w:t>
      </w:r>
    </w:p>
    <w:p w14:paraId="7D21CED2" w14:textId="034E7EA3" w:rsidR="003A787D" w:rsidRPr="00A47CAC" w:rsidRDefault="003A787D" w:rsidP="003A787D">
      <w:pPr>
        <w:pStyle w:val="ListeParagraf"/>
        <w:numPr>
          <w:ilvl w:val="0"/>
          <w:numId w:val="6"/>
        </w:numPr>
        <w:tabs>
          <w:tab w:val="left" w:pos="1134"/>
        </w:tabs>
        <w:rPr>
          <w:color w:val="000000" w:themeColor="text1"/>
        </w:rPr>
      </w:pPr>
      <w:r w:rsidRPr="00A47CAC">
        <w:rPr>
          <w:color w:val="000000" w:themeColor="text1"/>
        </w:rPr>
        <w:t>Yazıcı, tarayıcı, fotokopi makinesi</w:t>
      </w:r>
    </w:p>
    <w:p w14:paraId="755CE437" w14:textId="2B30DF12" w:rsidR="00D521A1" w:rsidRPr="00A47CAC" w:rsidRDefault="00D521A1" w:rsidP="00D521A1">
      <w:pPr>
        <w:tabs>
          <w:tab w:val="left" w:pos="1134"/>
        </w:tabs>
        <w:rPr>
          <w:color w:val="000000" w:themeColor="text1"/>
        </w:rPr>
      </w:pPr>
      <w:r w:rsidRPr="00A47CAC">
        <w:rPr>
          <w:color w:val="000000" w:themeColor="text1"/>
        </w:rPr>
        <w:t xml:space="preserve">            Dijital Olmayan Ortamlar:</w:t>
      </w:r>
    </w:p>
    <w:p w14:paraId="0ADF48AB" w14:textId="77777777" w:rsidR="00D521A1" w:rsidRPr="00A47CAC" w:rsidRDefault="00D521A1" w:rsidP="00D521A1">
      <w:pPr>
        <w:pStyle w:val="ListeParagraf"/>
        <w:numPr>
          <w:ilvl w:val="0"/>
          <w:numId w:val="7"/>
        </w:numPr>
        <w:tabs>
          <w:tab w:val="left" w:pos="1134"/>
        </w:tabs>
        <w:ind w:firstLine="414"/>
        <w:rPr>
          <w:color w:val="000000" w:themeColor="text1"/>
        </w:rPr>
      </w:pPr>
      <w:r w:rsidRPr="00A47CAC">
        <w:rPr>
          <w:color w:val="000000" w:themeColor="text1"/>
        </w:rPr>
        <w:t>Kâğıt</w:t>
      </w:r>
    </w:p>
    <w:p w14:paraId="32F37155" w14:textId="7864255B" w:rsidR="00D521A1" w:rsidRPr="00A47CAC" w:rsidRDefault="00D521A1" w:rsidP="00D521A1">
      <w:pPr>
        <w:pStyle w:val="ListeParagraf"/>
        <w:numPr>
          <w:ilvl w:val="0"/>
          <w:numId w:val="7"/>
        </w:numPr>
        <w:tabs>
          <w:tab w:val="left" w:pos="1134"/>
        </w:tabs>
        <w:ind w:firstLine="414"/>
        <w:rPr>
          <w:color w:val="000000" w:themeColor="text1"/>
        </w:rPr>
      </w:pPr>
      <w:r w:rsidRPr="00A47CAC">
        <w:rPr>
          <w:color w:val="000000" w:themeColor="text1"/>
        </w:rPr>
        <w:t>Manuel veri kayıt sistemleri (ziyaretçi giriş defteri, fuar ve toplantı kayıt formu, sistem odası giriş formu)</w:t>
      </w:r>
    </w:p>
    <w:p w14:paraId="0CEA7C46" w14:textId="076B0360" w:rsidR="00D521A1" w:rsidRPr="00A47CAC" w:rsidRDefault="00D521A1" w:rsidP="00D521A1">
      <w:pPr>
        <w:pStyle w:val="ListeParagraf"/>
        <w:numPr>
          <w:ilvl w:val="0"/>
          <w:numId w:val="7"/>
        </w:numPr>
        <w:tabs>
          <w:tab w:val="left" w:pos="1134"/>
        </w:tabs>
        <w:ind w:firstLine="414"/>
        <w:rPr>
          <w:color w:val="000000" w:themeColor="text1"/>
        </w:rPr>
      </w:pPr>
      <w:r w:rsidRPr="00A47CAC">
        <w:rPr>
          <w:color w:val="000000" w:themeColor="text1"/>
        </w:rPr>
        <w:t>Yazılı, basılı, görsel ortamlar</w:t>
      </w:r>
    </w:p>
    <w:p w14:paraId="2F6D4089" w14:textId="77777777" w:rsidR="00A909E3" w:rsidRPr="00A47CAC" w:rsidRDefault="00A909E3" w:rsidP="00A909E3">
      <w:pPr>
        <w:pStyle w:val="ListeParagraf"/>
        <w:tabs>
          <w:tab w:val="left" w:pos="1134"/>
        </w:tabs>
        <w:ind w:left="1134"/>
        <w:rPr>
          <w:color w:val="000000" w:themeColor="text1"/>
        </w:rPr>
      </w:pPr>
      <w:bookmarkStart w:id="2" w:name="_GoBack"/>
      <w:bookmarkEnd w:id="2"/>
    </w:p>
    <w:p w14:paraId="769DBA77" w14:textId="0E639F5E" w:rsidR="00D521A1" w:rsidRPr="00A47CAC" w:rsidRDefault="00D521A1" w:rsidP="00D521A1">
      <w:pPr>
        <w:pStyle w:val="ListeParagraf"/>
        <w:numPr>
          <w:ilvl w:val="0"/>
          <w:numId w:val="2"/>
        </w:numPr>
        <w:tabs>
          <w:tab w:val="left" w:pos="1134"/>
        </w:tabs>
        <w:rPr>
          <w:b/>
          <w:color w:val="000000" w:themeColor="text1"/>
        </w:rPr>
      </w:pPr>
      <w:r w:rsidRPr="00A47CAC">
        <w:rPr>
          <w:b/>
          <w:color w:val="000000" w:themeColor="text1"/>
        </w:rPr>
        <w:t>SAKLAMA VE İMHA AÇIKLAMALARI:</w:t>
      </w:r>
    </w:p>
    <w:p w14:paraId="00972796" w14:textId="3FF80A2E" w:rsidR="00D75AFF" w:rsidRPr="00A47CAC" w:rsidRDefault="00D75AFF" w:rsidP="00D75AFF">
      <w:pPr>
        <w:pStyle w:val="ListeParagraf"/>
        <w:tabs>
          <w:tab w:val="left" w:pos="1134"/>
        </w:tabs>
        <w:rPr>
          <w:color w:val="000000" w:themeColor="text1"/>
        </w:rPr>
      </w:pPr>
      <w:r w:rsidRPr="00A47CAC">
        <w:rPr>
          <w:color w:val="000000" w:themeColor="text1"/>
        </w:rPr>
        <w:t xml:space="preserve">Dijital Proje elektronik imza ile imzalanıp Onay Mercii tarafından onaylandıktan </w:t>
      </w:r>
      <w:proofErr w:type="gramStart"/>
      <w:r w:rsidRPr="00A47CAC">
        <w:rPr>
          <w:color w:val="000000" w:themeColor="text1"/>
        </w:rPr>
        <w:t>sonra ;</w:t>
      </w:r>
      <w:proofErr w:type="gramEnd"/>
      <w:r w:rsidRPr="00A47CAC">
        <w:rPr>
          <w:color w:val="000000" w:themeColor="text1"/>
        </w:rPr>
        <w:t xml:space="preserve"> CAD dosyası ve onaylı dijital imzalı </w:t>
      </w:r>
      <w:proofErr w:type="spellStart"/>
      <w:r w:rsidRPr="00A47CAC">
        <w:rPr>
          <w:color w:val="000000" w:themeColor="text1"/>
        </w:rPr>
        <w:t>pdf</w:t>
      </w:r>
      <w:proofErr w:type="spellEnd"/>
      <w:r w:rsidRPr="00A47CAC">
        <w:rPr>
          <w:color w:val="000000" w:themeColor="text1"/>
        </w:rPr>
        <w:t xml:space="preserve"> dosyası Prizma  sisteminde tutulacak, proje telifi ve onayı sürecine ait diğer </w:t>
      </w:r>
      <w:r w:rsidR="00742431" w:rsidRPr="00A47CAC">
        <w:rPr>
          <w:color w:val="000000" w:themeColor="text1"/>
        </w:rPr>
        <w:t xml:space="preserve">ek </w:t>
      </w:r>
      <w:r w:rsidRPr="00A47CAC">
        <w:rPr>
          <w:color w:val="000000" w:themeColor="text1"/>
        </w:rPr>
        <w:t>belgeler projenin Onay Mercii sistemine aktarılmasını takiben  Prizma sisteminden, geliştirilen algoritma ile otomatik olarak silinecektir.</w:t>
      </w:r>
    </w:p>
    <w:p w14:paraId="007A6086" w14:textId="5E6B0E14" w:rsidR="00B07BB7" w:rsidRPr="00A47CAC" w:rsidRDefault="00ED3ECB" w:rsidP="00B07BB7">
      <w:pPr>
        <w:pStyle w:val="ListeParagraf"/>
        <w:tabs>
          <w:tab w:val="left" w:pos="1134"/>
        </w:tabs>
        <w:rPr>
          <w:color w:val="000000" w:themeColor="text1"/>
        </w:rPr>
      </w:pPr>
      <w:r>
        <w:rPr>
          <w:color w:val="000000" w:themeColor="text1"/>
        </w:rPr>
        <w:tab/>
      </w:r>
      <w:r w:rsidR="00934987" w:rsidRPr="00A47CAC">
        <w:rPr>
          <w:color w:val="000000" w:themeColor="text1"/>
        </w:rPr>
        <w:t>Prizma</w:t>
      </w:r>
      <w:r w:rsidR="00B07BB7" w:rsidRPr="00A47CAC">
        <w:rPr>
          <w:color w:val="000000" w:themeColor="text1"/>
        </w:rPr>
        <w:t xml:space="preserve"> tarafından; çalışanlar, çalışan adayları,</w:t>
      </w:r>
      <w:r w:rsidR="00D75AFF" w:rsidRPr="00A47CAC">
        <w:rPr>
          <w:color w:val="000000" w:themeColor="text1"/>
        </w:rPr>
        <w:t xml:space="preserve"> proje müellifleri, </w:t>
      </w:r>
      <w:r w:rsidR="00742431" w:rsidRPr="00A47CAC">
        <w:rPr>
          <w:color w:val="000000" w:themeColor="text1"/>
        </w:rPr>
        <w:t xml:space="preserve">Proje </w:t>
      </w:r>
      <w:proofErr w:type="gramStart"/>
      <w:r w:rsidR="00742431" w:rsidRPr="00A47CAC">
        <w:rPr>
          <w:color w:val="000000" w:themeColor="text1"/>
        </w:rPr>
        <w:t>B</w:t>
      </w:r>
      <w:r w:rsidR="00D75AFF" w:rsidRPr="00A47CAC">
        <w:rPr>
          <w:color w:val="000000" w:themeColor="text1"/>
        </w:rPr>
        <w:t xml:space="preserve">ilgileri, </w:t>
      </w:r>
      <w:r w:rsidR="00B07BB7" w:rsidRPr="00A47CAC">
        <w:rPr>
          <w:color w:val="000000" w:themeColor="text1"/>
        </w:rPr>
        <w:t xml:space="preserve"> </w:t>
      </w:r>
      <w:r w:rsidR="00742431" w:rsidRPr="00A47CAC">
        <w:rPr>
          <w:color w:val="000000" w:themeColor="text1"/>
        </w:rPr>
        <w:t>,</w:t>
      </w:r>
      <w:proofErr w:type="gramEnd"/>
      <w:r w:rsidR="00742431" w:rsidRPr="00A47CAC">
        <w:rPr>
          <w:color w:val="000000" w:themeColor="text1"/>
        </w:rPr>
        <w:t xml:space="preserve"> </w:t>
      </w:r>
      <w:r w:rsidR="00B07BB7" w:rsidRPr="00A47CAC">
        <w:rPr>
          <w:color w:val="000000" w:themeColor="text1"/>
        </w:rPr>
        <w:t xml:space="preserve">ziyaretçiler ve </w:t>
      </w:r>
      <w:r w:rsidR="00742431" w:rsidRPr="00A47CAC">
        <w:rPr>
          <w:color w:val="000000" w:themeColor="text1"/>
        </w:rPr>
        <w:t xml:space="preserve">Onay Mercii çalışanlarına ait bilgiler ile </w:t>
      </w:r>
      <w:r w:rsidR="00B07BB7" w:rsidRPr="00A47CAC">
        <w:rPr>
          <w:color w:val="000000" w:themeColor="text1"/>
        </w:rPr>
        <w:t>veri alma/verme işleminde bulunulan üçüncü kişilerin, kurumların veya kuruluşların çalışanlarına ait kişisel veriler Kanuna uygun olarak saklanır ve imha edilir.</w:t>
      </w:r>
    </w:p>
    <w:p w14:paraId="1EE586DB" w14:textId="12B3DB9D" w:rsidR="00873C93" w:rsidRPr="00A47CAC" w:rsidRDefault="00B07BB7" w:rsidP="00B07BB7">
      <w:pPr>
        <w:pStyle w:val="ListeParagraf"/>
        <w:tabs>
          <w:tab w:val="left" w:pos="1134"/>
        </w:tabs>
        <w:rPr>
          <w:color w:val="000000" w:themeColor="text1"/>
        </w:rPr>
      </w:pPr>
      <w:r w:rsidRPr="00A47CAC">
        <w:rPr>
          <w:color w:val="000000" w:themeColor="text1"/>
        </w:rPr>
        <w:t>Bu kapsamda saklama ve imhaya ilişkin detaylı açıklamalara aşağıda sırasıyla yer verilmiştir.</w:t>
      </w:r>
    </w:p>
    <w:p w14:paraId="18FCCA7D" w14:textId="77777777" w:rsidR="00ED1745" w:rsidRPr="00A47CAC" w:rsidRDefault="00ED1745" w:rsidP="00B07BB7">
      <w:pPr>
        <w:pStyle w:val="ListeParagraf"/>
        <w:tabs>
          <w:tab w:val="left" w:pos="1134"/>
        </w:tabs>
        <w:rPr>
          <w:color w:val="000000" w:themeColor="text1"/>
        </w:rPr>
      </w:pPr>
    </w:p>
    <w:p w14:paraId="2CC49042" w14:textId="34F0D695" w:rsidR="00D521A1" w:rsidRPr="00A47CAC" w:rsidRDefault="00ED1745" w:rsidP="00ED1745">
      <w:pPr>
        <w:pStyle w:val="ListeParagraf"/>
        <w:numPr>
          <w:ilvl w:val="1"/>
          <w:numId w:val="2"/>
        </w:numPr>
        <w:tabs>
          <w:tab w:val="left" w:pos="1134"/>
        </w:tabs>
        <w:rPr>
          <w:b/>
          <w:color w:val="000000" w:themeColor="text1"/>
        </w:rPr>
      </w:pPr>
      <w:r w:rsidRPr="00A47CAC">
        <w:rPr>
          <w:b/>
          <w:color w:val="000000" w:themeColor="text1"/>
        </w:rPr>
        <w:t>VERİNİN SAKLANMASI:</w:t>
      </w:r>
    </w:p>
    <w:p w14:paraId="323C67AB" w14:textId="4F342BD7" w:rsidR="00244C1D" w:rsidRPr="00A47CAC" w:rsidRDefault="00244C1D" w:rsidP="00742431">
      <w:pPr>
        <w:pStyle w:val="ListeParagraf"/>
        <w:tabs>
          <w:tab w:val="left" w:pos="1134"/>
        </w:tabs>
        <w:rPr>
          <w:color w:val="000000" w:themeColor="text1"/>
        </w:rPr>
      </w:pPr>
      <w:r w:rsidRPr="00A47CAC">
        <w:rPr>
          <w:color w:val="000000" w:themeColor="text1"/>
        </w:rPr>
        <w:lastRenderedPageBreak/>
        <w:t>Kanunun 3</w:t>
      </w:r>
      <w:r w:rsidR="00B60C54" w:rsidRPr="00A47CAC">
        <w:rPr>
          <w:color w:val="000000" w:themeColor="text1"/>
        </w:rPr>
        <w:t xml:space="preserve">. </w:t>
      </w:r>
      <w:r w:rsidRPr="00A47CAC">
        <w:rPr>
          <w:color w:val="000000" w:themeColor="text1"/>
        </w:rPr>
        <w:t>maddesinde kişisel verilerin işlenmesi kavramı tanımlanmış, 4</w:t>
      </w:r>
      <w:r w:rsidR="00B60C54" w:rsidRPr="00A47CAC">
        <w:rPr>
          <w:color w:val="000000" w:themeColor="text1"/>
        </w:rPr>
        <w:t xml:space="preserve">. </w:t>
      </w:r>
      <w:r w:rsidRPr="00A47CAC">
        <w:rPr>
          <w:color w:val="000000" w:themeColor="text1"/>
        </w:rPr>
        <w:t>maddesinde işlenen kişisel verinin işlendikleri amaçla bağlantılı, sınırlı ve ölçülü olması ve</w:t>
      </w:r>
      <w:r w:rsidR="00742431" w:rsidRPr="00A47CAC">
        <w:rPr>
          <w:color w:val="000000" w:themeColor="text1"/>
        </w:rPr>
        <w:t xml:space="preserve"> </w:t>
      </w:r>
      <w:r w:rsidRPr="00A47CAC">
        <w:rPr>
          <w:color w:val="000000" w:themeColor="text1"/>
        </w:rPr>
        <w:t>ilgili mevzuatta öngörülen veya işlendikleri amaç için gerekli süre kadar muhafaza edilmesi gerektiği belirtilmiş, 5 ve 6</w:t>
      </w:r>
      <w:r w:rsidR="00B60C54" w:rsidRPr="00A47CAC">
        <w:rPr>
          <w:color w:val="000000" w:themeColor="text1"/>
        </w:rPr>
        <w:t xml:space="preserve">. </w:t>
      </w:r>
      <w:r w:rsidRPr="00A47CAC">
        <w:rPr>
          <w:color w:val="000000" w:themeColor="text1"/>
        </w:rPr>
        <w:t>maddelerde ise kişisel verilerin işleme şartları sayılmıştır.</w:t>
      </w:r>
    </w:p>
    <w:p w14:paraId="4B401DA2" w14:textId="05467825" w:rsidR="00BD014C" w:rsidRPr="00A47CAC" w:rsidRDefault="00244C1D" w:rsidP="00244C1D">
      <w:pPr>
        <w:pStyle w:val="ListeParagraf"/>
        <w:tabs>
          <w:tab w:val="left" w:pos="1134"/>
        </w:tabs>
        <w:rPr>
          <w:color w:val="000000" w:themeColor="text1"/>
        </w:rPr>
      </w:pPr>
      <w:r w:rsidRPr="00A47CAC">
        <w:rPr>
          <w:color w:val="000000" w:themeColor="text1"/>
        </w:rPr>
        <w:t xml:space="preserve">Buna göre, </w:t>
      </w:r>
      <w:r w:rsidR="00B60C54" w:rsidRPr="00A47CAC">
        <w:rPr>
          <w:color w:val="000000" w:themeColor="text1"/>
        </w:rPr>
        <w:t>Prizma</w:t>
      </w:r>
      <w:r w:rsidRPr="00A47CAC">
        <w:rPr>
          <w:color w:val="000000" w:themeColor="text1"/>
        </w:rPr>
        <w:t xml:space="preserve"> faaliyetleri çerçevesinde kişisel veriler, ilgili mevzuatta öngörülen veya işleme amaçlarımıza uygun süre kadar sakla</w:t>
      </w:r>
      <w:r w:rsidR="00B60C54" w:rsidRPr="00A47CAC">
        <w:rPr>
          <w:color w:val="000000" w:themeColor="text1"/>
        </w:rPr>
        <w:t>r.</w:t>
      </w:r>
    </w:p>
    <w:p w14:paraId="7B7BDF02" w14:textId="5A273913" w:rsidR="00A725D2" w:rsidRPr="00A47CAC" w:rsidRDefault="00A725D2" w:rsidP="00244C1D">
      <w:pPr>
        <w:pStyle w:val="ListeParagraf"/>
        <w:tabs>
          <w:tab w:val="left" w:pos="1134"/>
        </w:tabs>
        <w:rPr>
          <w:color w:val="000000" w:themeColor="text1"/>
        </w:rPr>
      </w:pPr>
    </w:p>
    <w:p w14:paraId="2DC576BA" w14:textId="2E2CF434" w:rsidR="00A725D2" w:rsidRPr="00A47CAC" w:rsidRDefault="00CE4518" w:rsidP="00244C1D">
      <w:pPr>
        <w:pStyle w:val="ListeParagraf"/>
        <w:tabs>
          <w:tab w:val="left" w:pos="1134"/>
        </w:tabs>
        <w:rPr>
          <w:color w:val="000000" w:themeColor="text1"/>
        </w:rPr>
      </w:pPr>
      <w:r w:rsidRPr="00A47CAC">
        <w:rPr>
          <w:color w:val="000000" w:themeColor="text1"/>
        </w:rPr>
        <w:t>Kanun, yönetmelik, tebliğ ile belirlenmiş esaslara ilişkin uygulama yöntemi, usulleri verinin saklanması prosedüründe açıklanarak uygulamaya konulmuştur.</w:t>
      </w:r>
    </w:p>
    <w:p w14:paraId="6E515E6A" w14:textId="4631314D" w:rsidR="0012303C" w:rsidRPr="00A47CAC" w:rsidRDefault="0012303C" w:rsidP="00244C1D">
      <w:pPr>
        <w:pStyle w:val="ListeParagraf"/>
        <w:tabs>
          <w:tab w:val="left" w:pos="1134"/>
        </w:tabs>
        <w:rPr>
          <w:color w:val="000000" w:themeColor="text1"/>
        </w:rPr>
      </w:pPr>
    </w:p>
    <w:p w14:paraId="683D281E" w14:textId="31EA6EDE" w:rsidR="0012303C" w:rsidRPr="00A47CAC" w:rsidRDefault="0012303C" w:rsidP="0012303C">
      <w:pPr>
        <w:pStyle w:val="ListeParagraf"/>
        <w:numPr>
          <w:ilvl w:val="2"/>
          <w:numId w:val="2"/>
        </w:numPr>
        <w:tabs>
          <w:tab w:val="left" w:pos="1134"/>
        </w:tabs>
        <w:rPr>
          <w:b/>
          <w:color w:val="000000" w:themeColor="text1"/>
        </w:rPr>
      </w:pPr>
      <w:r w:rsidRPr="00A47CAC">
        <w:rPr>
          <w:b/>
          <w:color w:val="000000" w:themeColor="text1"/>
        </w:rPr>
        <w:t xml:space="preserve">SAKLAMA </w:t>
      </w:r>
      <w:r w:rsidR="00583EC9" w:rsidRPr="00A47CAC">
        <w:rPr>
          <w:b/>
          <w:color w:val="000000" w:themeColor="text1"/>
        </w:rPr>
        <w:t>VE</w:t>
      </w:r>
      <w:r w:rsidRPr="00A47CAC">
        <w:rPr>
          <w:b/>
          <w:color w:val="000000" w:themeColor="text1"/>
        </w:rPr>
        <w:t xml:space="preserve"> HUKUKİ DAYANAKLARI:</w:t>
      </w:r>
    </w:p>
    <w:p w14:paraId="0A5D83B9" w14:textId="77102031" w:rsidR="0012303C" w:rsidRPr="00A47CAC" w:rsidRDefault="00D945E8" w:rsidP="0012303C">
      <w:pPr>
        <w:pStyle w:val="ListeParagraf"/>
        <w:tabs>
          <w:tab w:val="left" w:pos="1134"/>
        </w:tabs>
        <w:ind w:left="1080" w:firstLine="54"/>
        <w:rPr>
          <w:color w:val="000000" w:themeColor="text1"/>
        </w:rPr>
      </w:pPr>
      <w:r w:rsidRPr="00A47CAC">
        <w:rPr>
          <w:color w:val="000000" w:themeColor="text1"/>
        </w:rPr>
        <w:t>Prizma ’</w:t>
      </w:r>
      <w:proofErr w:type="gramStart"/>
      <w:r w:rsidRPr="00A47CAC">
        <w:rPr>
          <w:color w:val="000000" w:themeColor="text1"/>
        </w:rPr>
        <w:t>da</w:t>
      </w:r>
      <w:r w:rsidR="0012303C" w:rsidRPr="00A47CAC">
        <w:rPr>
          <w:color w:val="000000" w:themeColor="text1"/>
        </w:rPr>
        <w:t>,</w:t>
      </w:r>
      <w:proofErr w:type="gramEnd"/>
      <w:r w:rsidR="0012303C" w:rsidRPr="00A47CAC">
        <w:rPr>
          <w:color w:val="000000" w:themeColor="text1"/>
        </w:rPr>
        <w:t xml:space="preserve"> faaliyetleri çerçevesinde işlenen kişisel veriler, ilgili mevzuatta öngörülen süre kadar muhafaza edilir. Bu kapsamda kişisel veriler;</w:t>
      </w:r>
    </w:p>
    <w:p w14:paraId="4092F4FF" w14:textId="72731013" w:rsidR="0012303C" w:rsidRPr="00A47CAC" w:rsidRDefault="0012303C" w:rsidP="0012303C">
      <w:pPr>
        <w:pStyle w:val="ListeParagraf"/>
        <w:tabs>
          <w:tab w:val="left" w:pos="1134"/>
        </w:tabs>
        <w:ind w:left="1080"/>
        <w:rPr>
          <w:color w:val="000000" w:themeColor="text1"/>
        </w:rPr>
      </w:pPr>
      <w:r w:rsidRPr="00A47CAC">
        <w:rPr>
          <w:color w:val="000000" w:themeColor="text1"/>
        </w:rPr>
        <w:t>6698 sayılı Kişisel Verilerin Korunması Kanunu,</w:t>
      </w:r>
    </w:p>
    <w:p w14:paraId="433C9300" w14:textId="06373D9B" w:rsidR="00B647C7" w:rsidRPr="00A47CAC" w:rsidRDefault="00B647C7" w:rsidP="0012303C">
      <w:pPr>
        <w:pStyle w:val="ListeParagraf"/>
        <w:tabs>
          <w:tab w:val="left" w:pos="1134"/>
        </w:tabs>
        <w:ind w:left="1080"/>
        <w:rPr>
          <w:color w:val="000000" w:themeColor="text1"/>
        </w:rPr>
      </w:pPr>
      <w:r w:rsidRPr="00A47CAC">
        <w:rPr>
          <w:color w:val="000000" w:themeColor="text1"/>
        </w:rPr>
        <w:t>EPDK</w:t>
      </w:r>
    </w:p>
    <w:p w14:paraId="10430E53" w14:textId="2890960C" w:rsidR="00B647C7" w:rsidRPr="00A47CAC" w:rsidRDefault="00B647C7" w:rsidP="0012303C">
      <w:pPr>
        <w:pStyle w:val="ListeParagraf"/>
        <w:tabs>
          <w:tab w:val="left" w:pos="1134"/>
        </w:tabs>
        <w:ind w:left="1080"/>
        <w:rPr>
          <w:color w:val="000000" w:themeColor="text1"/>
        </w:rPr>
      </w:pPr>
      <w:r w:rsidRPr="00A47CAC">
        <w:rPr>
          <w:color w:val="000000" w:themeColor="text1"/>
        </w:rPr>
        <w:t>Mühendislik Kanunu</w:t>
      </w:r>
    </w:p>
    <w:p w14:paraId="4DD91177" w14:textId="5F362D54" w:rsidR="00B647C7" w:rsidRPr="00A47CAC" w:rsidRDefault="00B647C7" w:rsidP="0012303C">
      <w:pPr>
        <w:pStyle w:val="ListeParagraf"/>
        <w:tabs>
          <w:tab w:val="left" w:pos="1134"/>
        </w:tabs>
        <w:ind w:left="1080"/>
        <w:rPr>
          <w:color w:val="000000" w:themeColor="text1"/>
        </w:rPr>
      </w:pPr>
      <w:r w:rsidRPr="00A47CAC">
        <w:rPr>
          <w:color w:val="000000" w:themeColor="text1"/>
        </w:rPr>
        <w:t>Çevre ve … Kanunu</w:t>
      </w:r>
    </w:p>
    <w:p w14:paraId="3C75D319" w14:textId="0A4F2F3E" w:rsidR="00AC24A4" w:rsidRPr="00A47CAC" w:rsidRDefault="00AC24A4" w:rsidP="0012303C">
      <w:pPr>
        <w:pStyle w:val="ListeParagraf"/>
        <w:tabs>
          <w:tab w:val="left" w:pos="1134"/>
        </w:tabs>
        <w:ind w:left="1080"/>
        <w:rPr>
          <w:color w:val="000000" w:themeColor="text1"/>
        </w:rPr>
      </w:pPr>
      <w:r w:rsidRPr="00A47CAC">
        <w:rPr>
          <w:color w:val="000000" w:themeColor="text1"/>
        </w:rPr>
        <w:t>Elektronik İmza Kanunu</w:t>
      </w:r>
    </w:p>
    <w:p w14:paraId="60CDBB98" w14:textId="77777777" w:rsidR="0012303C" w:rsidRPr="00A47CAC" w:rsidRDefault="0012303C" w:rsidP="0012303C">
      <w:pPr>
        <w:pStyle w:val="ListeParagraf"/>
        <w:tabs>
          <w:tab w:val="left" w:pos="1134"/>
        </w:tabs>
        <w:ind w:left="1080"/>
        <w:rPr>
          <w:color w:val="000000" w:themeColor="text1"/>
        </w:rPr>
      </w:pPr>
      <w:r w:rsidRPr="00A47CAC">
        <w:rPr>
          <w:color w:val="000000" w:themeColor="text1"/>
        </w:rPr>
        <w:t>6098 sayılı Türk Borçlar Kanunu,</w:t>
      </w:r>
    </w:p>
    <w:p w14:paraId="2110D53F" w14:textId="77777777" w:rsidR="0012303C" w:rsidRPr="00A47CAC" w:rsidRDefault="0012303C" w:rsidP="0012303C">
      <w:pPr>
        <w:pStyle w:val="ListeParagraf"/>
        <w:tabs>
          <w:tab w:val="left" w:pos="1134"/>
        </w:tabs>
        <w:ind w:left="1080"/>
        <w:rPr>
          <w:color w:val="000000" w:themeColor="text1"/>
        </w:rPr>
      </w:pPr>
      <w:r w:rsidRPr="00A47CAC">
        <w:rPr>
          <w:color w:val="000000" w:themeColor="text1"/>
        </w:rPr>
        <w:t>5510 sayılı Sosyal Sigortalar ve Genel Sağlık Sigortası Kanunu,</w:t>
      </w:r>
    </w:p>
    <w:p w14:paraId="1DD1A85B" w14:textId="77777777" w:rsidR="0012303C" w:rsidRPr="00A47CAC" w:rsidRDefault="0012303C" w:rsidP="0012303C">
      <w:pPr>
        <w:pStyle w:val="ListeParagraf"/>
        <w:tabs>
          <w:tab w:val="left" w:pos="1134"/>
        </w:tabs>
        <w:ind w:left="1080"/>
        <w:rPr>
          <w:color w:val="000000" w:themeColor="text1"/>
        </w:rPr>
      </w:pPr>
      <w:r w:rsidRPr="00A47CAC">
        <w:rPr>
          <w:color w:val="000000" w:themeColor="text1"/>
        </w:rPr>
        <w:t>5651 sayılı İnternet Ortamında Yapılan Yayınların Düzenlenmesi ve Bu Yayınlar Yoluyla İşlenen Suçlarla Mücadele Edilmesi Hakkında Kanun,</w:t>
      </w:r>
    </w:p>
    <w:p w14:paraId="6AA216D5" w14:textId="77777777" w:rsidR="0012303C" w:rsidRPr="00A47CAC" w:rsidRDefault="0012303C" w:rsidP="0012303C">
      <w:pPr>
        <w:pStyle w:val="ListeParagraf"/>
        <w:tabs>
          <w:tab w:val="left" w:pos="1134"/>
        </w:tabs>
        <w:ind w:left="1080"/>
        <w:rPr>
          <w:color w:val="000000" w:themeColor="text1"/>
        </w:rPr>
      </w:pPr>
      <w:r w:rsidRPr="00A47CAC">
        <w:rPr>
          <w:color w:val="000000" w:themeColor="text1"/>
        </w:rPr>
        <w:t>6361 sayılı İş Sağlığı ve Güvenliği Kanunu,</w:t>
      </w:r>
    </w:p>
    <w:p w14:paraId="2B06C569" w14:textId="77777777" w:rsidR="0012303C" w:rsidRPr="00A47CAC" w:rsidRDefault="0012303C" w:rsidP="0012303C">
      <w:pPr>
        <w:pStyle w:val="ListeParagraf"/>
        <w:tabs>
          <w:tab w:val="left" w:pos="1134"/>
        </w:tabs>
        <w:ind w:left="1080"/>
        <w:rPr>
          <w:color w:val="000000" w:themeColor="text1"/>
        </w:rPr>
      </w:pPr>
      <w:r w:rsidRPr="00A47CAC">
        <w:rPr>
          <w:color w:val="000000" w:themeColor="text1"/>
        </w:rPr>
        <w:t>4857 sayılı İş Kanunu,</w:t>
      </w:r>
    </w:p>
    <w:p w14:paraId="756323FE" w14:textId="77777777" w:rsidR="0012303C" w:rsidRPr="00A47CAC" w:rsidRDefault="0012303C" w:rsidP="0012303C">
      <w:pPr>
        <w:pStyle w:val="ListeParagraf"/>
        <w:tabs>
          <w:tab w:val="left" w:pos="1134"/>
        </w:tabs>
        <w:ind w:left="1080"/>
        <w:rPr>
          <w:color w:val="000000" w:themeColor="text1"/>
        </w:rPr>
      </w:pPr>
      <w:r w:rsidRPr="00A47CAC">
        <w:rPr>
          <w:color w:val="000000" w:themeColor="text1"/>
        </w:rPr>
        <w:t>5434 sayılı Emekli Sağlığı Kanunu,</w:t>
      </w:r>
    </w:p>
    <w:p w14:paraId="7768B963" w14:textId="77777777" w:rsidR="0012303C" w:rsidRPr="00A47CAC" w:rsidRDefault="0012303C" w:rsidP="0012303C">
      <w:pPr>
        <w:pStyle w:val="ListeParagraf"/>
        <w:tabs>
          <w:tab w:val="left" w:pos="1134"/>
        </w:tabs>
        <w:ind w:left="1080"/>
        <w:rPr>
          <w:color w:val="000000" w:themeColor="text1"/>
        </w:rPr>
      </w:pPr>
      <w:r w:rsidRPr="00A47CAC">
        <w:rPr>
          <w:color w:val="000000" w:themeColor="text1"/>
        </w:rPr>
        <w:t>2828 sayılı Sosyal Hizmetler Kanunu</w:t>
      </w:r>
    </w:p>
    <w:p w14:paraId="079CFD62" w14:textId="77777777" w:rsidR="0012303C" w:rsidRPr="00A47CAC" w:rsidRDefault="0012303C" w:rsidP="0012303C">
      <w:pPr>
        <w:pStyle w:val="ListeParagraf"/>
        <w:tabs>
          <w:tab w:val="left" w:pos="1134"/>
        </w:tabs>
        <w:ind w:left="1080"/>
        <w:rPr>
          <w:color w:val="000000" w:themeColor="text1"/>
        </w:rPr>
      </w:pPr>
      <w:r w:rsidRPr="00A47CAC">
        <w:rPr>
          <w:color w:val="000000" w:themeColor="text1"/>
        </w:rPr>
        <w:t>İşyeri Bina ve Eklentilerinde Alınacak Sağlık ve Güvenlik Önlemlerine İlişkin Yönetmelik,</w:t>
      </w:r>
    </w:p>
    <w:p w14:paraId="2798502F" w14:textId="2C5E5E6C" w:rsidR="0012303C" w:rsidRPr="00A47CAC" w:rsidRDefault="0012303C" w:rsidP="00C24172">
      <w:pPr>
        <w:pStyle w:val="ListeParagraf"/>
        <w:tabs>
          <w:tab w:val="left" w:pos="1134"/>
        </w:tabs>
        <w:ind w:left="1080"/>
        <w:rPr>
          <w:color w:val="000000" w:themeColor="text1"/>
        </w:rPr>
      </w:pPr>
      <w:r w:rsidRPr="00A47CAC">
        <w:rPr>
          <w:color w:val="000000" w:themeColor="text1"/>
        </w:rPr>
        <w:t>Bu kanunlar uyarınca yürürlükte olan diğer ikincil düzenlemeler</w:t>
      </w:r>
      <w:r w:rsidR="00C24172" w:rsidRPr="00A47CAC">
        <w:rPr>
          <w:color w:val="000000" w:themeColor="text1"/>
        </w:rPr>
        <w:t xml:space="preserve"> çerçevesinde</w:t>
      </w:r>
      <w:r w:rsidRPr="00A47CAC">
        <w:rPr>
          <w:color w:val="000000" w:themeColor="text1"/>
        </w:rPr>
        <w:t xml:space="preserve"> öngörülen saklama süreleri kadar saklanmaktadır.</w:t>
      </w:r>
    </w:p>
    <w:p w14:paraId="6197E8CD" w14:textId="2CD03E74" w:rsidR="0012303C" w:rsidRPr="00A47CAC" w:rsidRDefault="00583EC9" w:rsidP="009A6F75">
      <w:pPr>
        <w:pStyle w:val="ListeParagraf"/>
        <w:numPr>
          <w:ilvl w:val="2"/>
          <w:numId w:val="2"/>
        </w:numPr>
        <w:tabs>
          <w:tab w:val="left" w:pos="1134"/>
        </w:tabs>
        <w:rPr>
          <w:b/>
          <w:color w:val="000000" w:themeColor="text1"/>
        </w:rPr>
      </w:pPr>
      <w:r w:rsidRPr="00A47CAC">
        <w:rPr>
          <w:b/>
          <w:color w:val="000000" w:themeColor="text1"/>
        </w:rPr>
        <w:t>SAKLAMA VE VERİ İŞLEME AMAÇLARI:</w:t>
      </w:r>
    </w:p>
    <w:p w14:paraId="0DF7289C" w14:textId="058AB31C" w:rsidR="006C4E65" w:rsidRPr="00A47CAC" w:rsidRDefault="00583EC9" w:rsidP="006C4E65">
      <w:pPr>
        <w:pStyle w:val="ListeParagraf"/>
        <w:tabs>
          <w:tab w:val="left" w:pos="1134"/>
        </w:tabs>
        <w:ind w:left="1080"/>
        <w:rPr>
          <w:color w:val="000000" w:themeColor="text1"/>
        </w:rPr>
      </w:pPr>
      <w:r w:rsidRPr="00A47CAC">
        <w:rPr>
          <w:color w:val="000000" w:themeColor="text1"/>
        </w:rPr>
        <w:t xml:space="preserve">Prizma, faaliyetleri çerçevesinde işlemekte olduğu kişisel verileri </w:t>
      </w:r>
      <w:r w:rsidR="006C4E65" w:rsidRPr="00A47CAC">
        <w:rPr>
          <w:color w:val="000000" w:themeColor="text1"/>
        </w:rPr>
        <w:t xml:space="preserve">6698 sayılı Kişisel Verilerin Korunması Kanunu madde 4 ve 5. Maddelerine uygun saklamakta ve işlemektedir. 5. Maddede belirlenen   kanunlarda açıkça öngörülmesi, veri sorumlusunun hukuki yükümlülüğünü yerine getirebilmesi için zorunlu olması, bir hakkın tesisi, kullanılması veya korunması için veri işlemenin zorunlu olması ve ilgili kişinin temel hak ve özgürlüklerine zarar vermemek kaydıyla, veri sorumlusunun meşru menfaatleri için veri işlemesinin zorunlu olması Kişisel Veri İşleme </w:t>
      </w:r>
      <w:proofErr w:type="spellStart"/>
      <w:r w:rsidR="006C4E65" w:rsidRPr="00A47CAC">
        <w:rPr>
          <w:color w:val="000000" w:themeColor="text1"/>
        </w:rPr>
        <w:t>Şartlarıına</w:t>
      </w:r>
      <w:proofErr w:type="spellEnd"/>
      <w:r w:rsidR="006C4E65" w:rsidRPr="00A47CAC">
        <w:rPr>
          <w:color w:val="000000" w:themeColor="text1"/>
        </w:rPr>
        <w:t xml:space="preserve"> dayanmaktadır.</w:t>
      </w:r>
    </w:p>
    <w:p w14:paraId="371DCBAF" w14:textId="258DF089" w:rsidR="00583EC9" w:rsidRPr="00A47CAC" w:rsidRDefault="006C4E65" w:rsidP="00583EC9">
      <w:pPr>
        <w:pStyle w:val="ListeParagraf"/>
        <w:tabs>
          <w:tab w:val="left" w:pos="1134"/>
        </w:tabs>
        <w:ind w:left="1080"/>
        <w:rPr>
          <w:color w:val="000000" w:themeColor="text1"/>
        </w:rPr>
      </w:pPr>
      <w:r w:rsidRPr="00A47CAC">
        <w:rPr>
          <w:color w:val="000000" w:themeColor="text1"/>
        </w:rPr>
        <w:t xml:space="preserve">Prizma kişisel verileri </w:t>
      </w:r>
      <w:r w:rsidR="00583EC9" w:rsidRPr="00A47CAC">
        <w:rPr>
          <w:color w:val="000000" w:themeColor="text1"/>
        </w:rPr>
        <w:t>aşağıdaki amaçlar doğrultusunda saklar.</w:t>
      </w:r>
    </w:p>
    <w:p w14:paraId="0D1BD4BD" w14:textId="72B357AB" w:rsidR="00583EC9" w:rsidRPr="00A47CAC" w:rsidRDefault="00583EC9" w:rsidP="00583EC9">
      <w:pPr>
        <w:pStyle w:val="ListeParagraf"/>
        <w:numPr>
          <w:ilvl w:val="0"/>
          <w:numId w:val="8"/>
        </w:numPr>
        <w:tabs>
          <w:tab w:val="left" w:pos="1134"/>
        </w:tabs>
        <w:rPr>
          <w:color w:val="000000" w:themeColor="text1"/>
        </w:rPr>
      </w:pPr>
      <w:r w:rsidRPr="00A47CAC">
        <w:rPr>
          <w:color w:val="000000" w:themeColor="text1"/>
        </w:rPr>
        <w:t>İnsan kaynakları süreçlerini yürütmek.</w:t>
      </w:r>
    </w:p>
    <w:p w14:paraId="65373208" w14:textId="040FCC2C" w:rsidR="000734B6" w:rsidRPr="00A47CAC" w:rsidRDefault="000734B6" w:rsidP="00583EC9">
      <w:pPr>
        <w:pStyle w:val="ListeParagraf"/>
        <w:numPr>
          <w:ilvl w:val="0"/>
          <w:numId w:val="8"/>
        </w:numPr>
        <w:tabs>
          <w:tab w:val="left" w:pos="1134"/>
        </w:tabs>
        <w:rPr>
          <w:color w:val="000000" w:themeColor="text1"/>
        </w:rPr>
      </w:pPr>
      <w:r w:rsidRPr="00A47CAC">
        <w:rPr>
          <w:color w:val="000000" w:themeColor="text1"/>
        </w:rPr>
        <w:t>Muhasebe ve finans süreçlerini yürütmek.</w:t>
      </w:r>
    </w:p>
    <w:p w14:paraId="6D187971" w14:textId="3D2C4442" w:rsidR="000734B6" w:rsidRPr="00A47CAC" w:rsidRDefault="00AC24A4" w:rsidP="00583EC9">
      <w:pPr>
        <w:pStyle w:val="ListeParagraf"/>
        <w:numPr>
          <w:ilvl w:val="0"/>
          <w:numId w:val="8"/>
        </w:numPr>
        <w:tabs>
          <w:tab w:val="left" w:pos="1134"/>
        </w:tabs>
        <w:rPr>
          <w:color w:val="000000" w:themeColor="text1"/>
        </w:rPr>
      </w:pPr>
      <w:proofErr w:type="spellStart"/>
      <w:r w:rsidRPr="00A47CAC">
        <w:rPr>
          <w:color w:val="000000" w:themeColor="text1"/>
        </w:rPr>
        <w:t>Prizma’ya</w:t>
      </w:r>
      <w:proofErr w:type="spellEnd"/>
      <w:r w:rsidRPr="00A47CAC">
        <w:rPr>
          <w:color w:val="000000" w:themeColor="text1"/>
        </w:rPr>
        <w:t xml:space="preserve"> ait </w:t>
      </w:r>
      <w:r w:rsidR="000734B6" w:rsidRPr="00A47CAC">
        <w:rPr>
          <w:color w:val="000000" w:themeColor="text1"/>
        </w:rPr>
        <w:t>Yazılım geliştirme ve iyileştirme süreçlerini yürütmek.</w:t>
      </w:r>
    </w:p>
    <w:p w14:paraId="7FBD1A2B" w14:textId="77777777" w:rsidR="00583EC9" w:rsidRPr="00A47CAC" w:rsidRDefault="00583EC9" w:rsidP="00583EC9">
      <w:pPr>
        <w:pStyle w:val="ListeParagraf"/>
        <w:numPr>
          <w:ilvl w:val="0"/>
          <w:numId w:val="8"/>
        </w:numPr>
        <w:tabs>
          <w:tab w:val="left" w:pos="1134"/>
        </w:tabs>
        <w:rPr>
          <w:color w:val="000000" w:themeColor="text1"/>
        </w:rPr>
      </w:pPr>
      <w:r w:rsidRPr="00A47CAC">
        <w:rPr>
          <w:color w:val="000000" w:themeColor="text1"/>
        </w:rPr>
        <w:t>Kurumsal iletişimi sağlamak.</w:t>
      </w:r>
    </w:p>
    <w:p w14:paraId="14A1D6B7" w14:textId="77777777" w:rsidR="00583EC9" w:rsidRPr="00A47CAC" w:rsidRDefault="00583EC9" w:rsidP="00583EC9">
      <w:pPr>
        <w:pStyle w:val="ListeParagraf"/>
        <w:numPr>
          <w:ilvl w:val="0"/>
          <w:numId w:val="8"/>
        </w:numPr>
        <w:tabs>
          <w:tab w:val="left" w:pos="1134"/>
        </w:tabs>
        <w:rPr>
          <w:color w:val="000000" w:themeColor="text1"/>
        </w:rPr>
      </w:pPr>
      <w:r w:rsidRPr="00A47CAC">
        <w:rPr>
          <w:color w:val="000000" w:themeColor="text1"/>
        </w:rPr>
        <w:t>Kurum güvenliğini sağlamak,</w:t>
      </w:r>
    </w:p>
    <w:p w14:paraId="456DD1AD" w14:textId="77777777" w:rsidR="00583EC9" w:rsidRPr="00A47CAC" w:rsidRDefault="00583EC9" w:rsidP="00583EC9">
      <w:pPr>
        <w:pStyle w:val="ListeParagraf"/>
        <w:numPr>
          <w:ilvl w:val="0"/>
          <w:numId w:val="8"/>
        </w:numPr>
        <w:tabs>
          <w:tab w:val="left" w:pos="1134"/>
        </w:tabs>
        <w:rPr>
          <w:color w:val="000000" w:themeColor="text1"/>
        </w:rPr>
      </w:pPr>
      <w:r w:rsidRPr="00A47CAC">
        <w:rPr>
          <w:color w:val="000000" w:themeColor="text1"/>
        </w:rPr>
        <w:t>İmzalanan sözleşmeler ve protokoller neticesinde iş ve işlemleri ifa edebilmek.</w:t>
      </w:r>
    </w:p>
    <w:p w14:paraId="3F15F963" w14:textId="77777777" w:rsidR="00583EC9" w:rsidRPr="00A47CAC" w:rsidRDefault="00583EC9" w:rsidP="00583EC9">
      <w:pPr>
        <w:pStyle w:val="ListeParagraf"/>
        <w:numPr>
          <w:ilvl w:val="0"/>
          <w:numId w:val="8"/>
        </w:numPr>
        <w:tabs>
          <w:tab w:val="left" w:pos="1134"/>
        </w:tabs>
        <w:rPr>
          <w:color w:val="000000" w:themeColor="text1"/>
        </w:rPr>
      </w:pPr>
      <w:r w:rsidRPr="00A47CAC">
        <w:rPr>
          <w:color w:val="000000" w:themeColor="text1"/>
        </w:rPr>
        <w:lastRenderedPageBreak/>
        <w:t>Yasal düzenlemelerin gerektirdiği veya zorunlu kıldığı şekilde, hukuki yükümlülüklerin yerine getirilmesini sağlamak.</w:t>
      </w:r>
    </w:p>
    <w:p w14:paraId="490D16B8" w14:textId="77777777" w:rsidR="00583EC9" w:rsidRPr="00A47CAC" w:rsidRDefault="00583EC9" w:rsidP="00583EC9">
      <w:pPr>
        <w:pStyle w:val="ListeParagraf"/>
        <w:numPr>
          <w:ilvl w:val="0"/>
          <w:numId w:val="8"/>
        </w:numPr>
        <w:tabs>
          <w:tab w:val="left" w:pos="1134"/>
        </w:tabs>
        <w:rPr>
          <w:color w:val="000000" w:themeColor="text1"/>
        </w:rPr>
      </w:pPr>
      <w:r w:rsidRPr="00A47CAC">
        <w:rPr>
          <w:color w:val="000000" w:themeColor="text1"/>
        </w:rPr>
        <w:t>Kurum ile iş ilişkisinde bulunan gerçek / tüzel kişilerle irtibat sağlamak.</w:t>
      </w:r>
    </w:p>
    <w:p w14:paraId="162D5CD3" w14:textId="77777777" w:rsidR="00583EC9" w:rsidRPr="00A47CAC" w:rsidRDefault="00583EC9" w:rsidP="00583EC9">
      <w:pPr>
        <w:pStyle w:val="ListeParagraf"/>
        <w:numPr>
          <w:ilvl w:val="0"/>
          <w:numId w:val="8"/>
        </w:numPr>
        <w:tabs>
          <w:tab w:val="left" w:pos="1134"/>
        </w:tabs>
        <w:rPr>
          <w:color w:val="000000" w:themeColor="text1"/>
        </w:rPr>
      </w:pPr>
      <w:r w:rsidRPr="00A47CAC">
        <w:rPr>
          <w:color w:val="000000" w:themeColor="text1"/>
        </w:rPr>
        <w:t>Yasal raporlamalar yapmak.</w:t>
      </w:r>
    </w:p>
    <w:p w14:paraId="654EC52B" w14:textId="7B606961" w:rsidR="00583EC9" w:rsidRPr="00A47CAC" w:rsidRDefault="00AC24A4" w:rsidP="00583EC9">
      <w:pPr>
        <w:pStyle w:val="ListeParagraf"/>
        <w:numPr>
          <w:ilvl w:val="0"/>
          <w:numId w:val="8"/>
        </w:numPr>
        <w:tabs>
          <w:tab w:val="left" w:pos="1134"/>
        </w:tabs>
        <w:rPr>
          <w:color w:val="000000" w:themeColor="text1"/>
        </w:rPr>
      </w:pPr>
      <w:proofErr w:type="spellStart"/>
      <w:r w:rsidRPr="00A47CAC">
        <w:rPr>
          <w:color w:val="000000" w:themeColor="text1"/>
        </w:rPr>
        <w:t>Prizma’ya</w:t>
      </w:r>
      <w:proofErr w:type="spellEnd"/>
      <w:r w:rsidRPr="00A47CAC">
        <w:rPr>
          <w:color w:val="000000" w:themeColor="text1"/>
        </w:rPr>
        <w:t xml:space="preserve"> ait Yazılım d</w:t>
      </w:r>
      <w:r w:rsidR="00583EC9" w:rsidRPr="00A47CAC">
        <w:rPr>
          <w:color w:val="000000" w:themeColor="text1"/>
        </w:rPr>
        <w:t>estek ve yardım süreçlerini yönetmek.</w:t>
      </w:r>
    </w:p>
    <w:p w14:paraId="666B2B0F" w14:textId="6421777B" w:rsidR="00AC24A4" w:rsidRPr="00A47CAC" w:rsidRDefault="00AC24A4" w:rsidP="00583EC9">
      <w:pPr>
        <w:pStyle w:val="ListeParagraf"/>
        <w:numPr>
          <w:ilvl w:val="0"/>
          <w:numId w:val="8"/>
        </w:numPr>
        <w:tabs>
          <w:tab w:val="left" w:pos="1134"/>
        </w:tabs>
        <w:rPr>
          <w:color w:val="000000" w:themeColor="text1"/>
        </w:rPr>
      </w:pPr>
      <w:r w:rsidRPr="00A47CAC">
        <w:rPr>
          <w:color w:val="000000" w:themeColor="text1"/>
        </w:rPr>
        <w:t>Elektronik/mobil imza süreçlerini yönetmek</w:t>
      </w:r>
    </w:p>
    <w:p w14:paraId="3CEAD1C8" w14:textId="1AD41965" w:rsidR="006C4E65" w:rsidRPr="00A47CAC" w:rsidRDefault="006C4E65" w:rsidP="00583EC9">
      <w:pPr>
        <w:pStyle w:val="ListeParagraf"/>
        <w:numPr>
          <w:ilvl w:val="0"/>
          <w:numId w:val="8"/>
        </w:numPr>
        <w:tabs>
          <w:tab w:val="left" w:pos="1134"/>
        </w:tabs>
        <w:rPr>
          <w:color w:val="000000" w:themeColor="text1"/>
        </w:rPr>
      </w:pPr>
      <w:r w:rsidRPr="00A47CAC">
        <w:rPr>
          <w:color w:val="000000" w:themeColor="text1"/>
        </w:rPr>
        <w:t>Dijital Proje sistemini yürütmek</w:t>
      </w:r>
    </w:p>
    <w:p w14:paraId="55DEF030" w14:textId="61731F29" w:rsidR="00AC24A4" w:rsidRPr="00A47CAC" w:rsidRDefault="00AC24A4" w:rsidP="00583EC9">
      <w:pPr>
        <w:pStyle w:val="ListeParagraf"/>
        <w:numPr>
          <w:ilvl w:val="0"/>
          <w:numId w:val="8"/>
        </w:numPr>
        <w:tabs>
          <w:tab w:val="left" w:pos="1134"/>
        </w:tabs>
        <w:rPr>
          <w:color w:val="000000" w:themeColor="text1"/>
        </w:rPr>
      </w:pPr>
      <w:proofErr w:type="spellStart"/>
      <w:r w:rsidRPr="00A47CAC">
        <w:rPr>
          <w:color w:val="000000" w:themeColor="text1"/>
        </w:rPr>
        <w:t>Prizma’ya</w:t>
      </w:r>
      <w:proofErr w:type="spellEnd"/>
      <w:r w:rsidRPr="00A47CAC">
        <w:rPr>
          <w:color w:val="000000" w:themeColor="text1"/>
        </w:rPr>
        <w:t xml:space="preserve"> ait Yazılım süreçlerini yürütmek</w:t>
      </w:r>
    </w:p>
    <w:p w14:paraId="4BF8B04C" w14:textId="110D0D15" w:rsidR="00583EC9" w:rsidRPr="00A47CAC" w:rsidRDefault="00583EC9" w:rsidP="00583EC9">
      <w:pPr>
        <w:pStyle w:val="ListeParagraf"/>
        <w:numPr>
          <w:ilvl w:val="0"/>
          <w:numId w:val="8"/>
        </w:numPr>
        <w:tabs>
          <w:tab w:val="left" w:pos="1134"/>
        </w:tabs>
        <w:rPr>
          <w:color w:val="000000" w:themeColor="text1"/>
        </w:rPr>
      </w:pPr>
      <w:r w:rsidRPr="00A47CAC">
        <w:rPr>
          <w:color w:val="000000" w:themeColor="text1"/>
        </w:rPr>
        <w:t>İleride doğabilecek hukuki uyuşmazlıklarda delil olarak ispat yükümlülüğü</w:t>
      </w:r>
    </w:p>
    <w:p w14:paraId="3CBBAAFB" w14:textId="77777777" w:rsidR="00E15104" w:rsidRPr="00A47CAC" w:rsidRDefault="00E15104" w:rsidP="00E15104">
      <w:pPr>
        <w:pStyle w:val="ListeParagraf"/>
        <w:tabs>
          <w:tab w:val="left" w:pos="1134"/>
        </w:tabs>
        <w:ind w:left="1800"/>
        <w:rPr>
          <w:color w:val="000000" w:themeColor="text1"/>
        </w:rPr>
      </w:pPr>
    </w:p>
    <w:p w14:paraId="1D5E2C09" w14:textId="4E0B88B6" w:rsidR="000D3393" w:rsidRPr="00A47CAC" w:rsidRDefault="00D945E8" w:rsidP="00D945E8">
      <w:pPr>
        <w:pStyle w:val="ListeParagraf"/>
        <w:numPr>
          <w:ilvl w:val="2"/>
          <w:numId w:val="2"/>
        </w:numPr>
        <w:tabs>
          <w:tab w:val="left" w:pos="1134"/>
        </w:tabs>
        <w:rPr>
          <w:b/>
          <w:color w:val="000000" w:themeColor="text1"/>
        </w:rPr>
      </w:pPr>
      <w:r w:rsidRPr="00A47CAC">
        <w:rPr>
          <w:b/>
          <w:color w:val="000000" w:themeColor="text1"/>
        </w:rPr>
        <w:t>HAK KULLANIMI:</w:t>
      </w:r>
    </w:p>
    <w:p w14:paraId="24D8A9AA" w14:textId="2AC83A23" w:rsidR="00E15104" w:rsidRPr="00A47CAC" w:rsidRDefault="00E15104" w:rsidP="001A362B">
      <w:pPr>
        <w:pStyle w:val="ListeParagraf"/>
        <w:tabs>
          <w:tab w:val="left" w:pos="1134"/>
        </w:tabs>
        <w:ind w:left="1080"/>
        <w:rPr>
          <w:color w:val="000000" w:themeColor="text1"/>
        </w:rPr>
      </w:pPr>
      <w:r w:rsidRPr="00A47CAC">
        <w:rPr>
          <w:color w:val="000000" w:themeColor="text1"/>
        </w:rPr>
        <w:tab/>
      </w:r>
      <w:r w:rsidRPr="00A47CAC">
        <w:rPr>
          <w:color w:val="000000" w:themeColor="text1"/>
        </w:rPr>
        <w:tab/>
      </w:r>
      <w:r w:rsidR="001A362B" w:rsidRPr="00A47CAC">
        <w:rPr>
          <w:color w:val="000000" w:themeColor="text1"/>
        </w:rPr>
        <w:t>Prizma, kişisel verilerini işlediği her kişi, kurum veya kuruluşa</w:t>
      </w:r>
      <w:r w:rsidRPr="00A47CAC">
        <w:rPr>
          <w:color w:val="000000" w:themeColor="text1"/>
        </w:rPr>
        <w:t xml:space="preserve">, yasal zorunluluklar verinin tutulmasını gerektiren özel sözleşmeler, hak kullandırma adına yapılmış işlemler dışında kalan haller için verinin silinmesi, imha edilmesi için gerekli başvuru yollarını açık tutarak bu konuda gerek yasal gerekse etik kurallara uyacağını beyan eder. Hakkın kullanımı için yasanın öngördüğü süreler içinde gerekli cevapları vermeyi, işlemin gerçekleşmesi için yasal veya sözleşme kaynaklı bir engel olmaması durumunda gerekli işlemleri yapmak için iletişim kanallarını bu politika ve web sitesinde yayınlamaktadır. Başvuru formunu indirmek için </w:t>
      </w:r>
      <w:r w:rsidR="00E76BDD" w:rsidRPr="00A47CAC">
        <w:rPr>
          <w:color w:val="000000" w:themeColor="text1"/>
        </w:rPr>
        <w:t>[</w:t>
      </w:r>
      <w:r w:rsidR="00ED3ECB">
        <w:rPr>
          <w:color w:val="000000" w:themeColor="text1"/>
        </w:rPr>
        <w:t xml:space="preserve">LINK – </w:t>
      </w:r>
      <w:hyperlink r:id="rId10" w:history="1">
        <w:r w:rsidR="00ED3ECB" w:rsidRPr="00ED3ECB">
          <w:rPr>
            <w:rStyle w:val="Kpr"/>
          </w:rPr>
          <w:t>Prizma A.Ş. KVKK Başvuru Formu</w:t>
        </w:r>
      </w:hyperlink>
      <w:r w:rsidR="00E76BDD" w:rsidRPr="00A47CAC">
        <w:rPr>
          <w:color w:val="000000" w:themeColor="text1"/>
        </w:rPr>
        <w:t xml:space="preserve">] </w:t>
      </w:r>
      <w:r w:rsidRPr="00A47CAC">
        <w:rPr>
          <w:color w:val="000000" w:themeColor="text1"/>
        </w:rPr>
        <w:t>adresinden ulaşılabilir.</w:t>
      </w:r>
    </w:p>
    <w:p w14:paraId="402A8C34" w14:textId="3D53454E" w:rsidR="00E15104" w:rsidRPr="00A47CAC" w:rsidRDefault="00E15104" w:rsidP="001A362B">
      <w:pPr>
        <w:pStyle w:val="ListeParagraf"/>
        <w:tabs>
          <w:tab w:val="left" w:pos="1134"/>
        </w:tabs>
        <w:ind w:left="1080"/>
        <w:rPr>
          <w:color w:val="000000" w:themeColor="text1"/>
        </w:rPr>
      </w:pPr>
      <w:r w:rsidRPr="00A47CAC">
        <w:rPr>
          <w:color w:val="000000" w:themeColor="text1"/>
        </w:rPr>
        <w:t>Elektronik ortamda iletişim için KEP adresi:</w:t>
      </w:r>
    </w:p>
    <w:p w14:paraId="2B888DBA" w14:textId="31BC80DB" w:rsidR="001A362B" w:rsidRPr="00A47CAC" w:rsidRDefault="00E15104" w:rsidP="001A362B">
      <w:pPr>
        <w:pStyle w:val="ListeParagraf"/>
        <w:tabs>
          <w:tab w:val="left" w:pos="1134"/>
        </w:tabs>
        <w:ind w:left="1080"/>
        <w:rPr>
          <w:color w:val="000000" w:themeColor="text1"/>
        </w:rPr>
      </w:pPr>
      <w:r w:rsidRPr="00A47CAC">
        <w:rPr>
          <w:color w:val="000000" w:themeColor="text1"/>
        </w:rPr>
        <w:t xml:space="preserve">İletişim için E-Posta adresi: </w:t>
      </w:r>
      <w:r w:rsidR="00E76BDD" w:rsidRPr="00A47CAC">
        <w:rPr>
          <w:color w:val="000000" w:themeColor="text1"/>
        </w:rPr>
        <w:t>kvkk</w:t>
      </w:r>
      <w:r w:rsidRPr="00A47CAC">
        <w:rPr>
          <w:color w:val="000000" w:themeColor="text1"/>
        </w:rPr>
        <w:t>@primzamekanik.com</w:t>
      </w:r>
    </w:p>
    <w:p w14:paraId="19DD3520" w14:textId="4DEACB55" w:rsidR="00E15104" w:rsidRPr="00A47CAC" w:rsidRDefault="00E15104" w:rsidP="001A362B">
      <w:pPr>
        <w:pStyle w:val="ListeParagraf"/>
        <w:tabs>
          <w:tab w:val="left" w:pos="1134"/>
        </w:tabs>
        <w:ind w:left="1080"/>
        <w:rPr>
          <w:color w:val="000000" w:themeColor="text1"/>
        </w:rPr>
      </w:pPr>
      <w:r w:rsidRPr="00A47CAC">
        <w:rPr>
          <w:color w:val="000000" w:themeColor="text1"/>
        </w:rPr>
        <w:t xml:space="preserve">Yazılı Evrak için Şirket Adresi: </w:t>
      </w:r>
      <w:proofErr w:type="spellStart"/>
      <w:r w:rsidR="00E76BDD" w:rsidRPr="00A47CAC">
        <w:rPr>
          <w:color w:val="000000" w:themeColor="text1"/>
        </w:rPr>
        <w:t>Servergazi</w:t>
      </w:r>
      <w:proofErr w:type="spellEnd"/>
      <w:r w:rsidR="00E76BDD" w:rsidRPr="00A47CAC">
        <w:rPr>
          <w:color w:val="000000" w:themeColor="text1"/>
        </w:rPr>
        <w:t xml:space="preserve"> Mahallesi Çilek Sokak No:42</w:t>
      </w:r>
      <w:r w:rsidRPr="00A47CAC">
        <w:rPr>
          <w:color w:val="000000" w:themeColor="text1"/>
        </w:rPr>
        <w:t xml:space="preserve"> </w:t>
      </w:r>
      <w:proofErr w:type="spellStart"/>
      <w:r w:rsidRPr="00A47CAC">
        <w:rPr>
          <w:color w:val="000000" w:themeColor="text1"/>
        </w:rPr>
        <w:t>Merkezefendi</w:t>
      </w:r>
      <w:proofErr w:type="spellEnd"/>
      <w:r w:rsidRPr="00A47CAC">
        <w:rPr>
          <w:color w:val="000000" w:themeColor="text1"/>
        </w:rPr>
        <w:t xml:space="preserve"> / DENİZLİ</w:t>
      </w:r>
    </w:p>
    <w:p w14:paraId="04D4BD9A" w14:textId="77777777" w:rsidR="00E15104" w:rsidRPr="00A47CAC" w:rsidRDefault="00E15104" w:rsidP="001A362B">
      <w:pPr>
        <w:pStyle w:val="ListeParagraf"/>
        <w:tabs>
          <w:tab w:val="left" w:pos="1134"/>
        </w:tabs>
        <w:ind w:left="1080"/>
        <w:rPr>
          <w:color w:val="000000" w:themeColor="text1"/>
        </w:rPr>
      </w:pPr>
    </w:p>
    <w:p w14:paraId="04D8F697" w14:textId="1089003F" w:rsidR="00D945E8" w:rsidRPr="00A47CAC" w:rsidRDefault="00D945E8" w:rsidP="00D945E8">
      <w:pPr>
        <w:pStyle w:val="ListeParagraf"/>
        <w:numPr>
          <w:ilvl w:val="1"/>
          <w:numId w:val="2"/>
        </w:numPr>
        <w:tabs>
          <w:tab w:val="left" w:pos="1134"/>
        </w:tabs>
        <w:rPr>
          <w:b/>
          <w:color w:val="000000" w:themeColor="text1"/>
        </w:rPr>
      </w:pPr>
      <w:r w:rsidRPr="00A47CAC">
        <w:rPr>
          <w:b/>
          <w:color w:val="000000" w:themeColor="text1"/>
        </w:rPr>
        <w:t>İMHAYA İLİŞKİN ESASLAR:</w:t>
      </w:r>
    </w:p>
    <w:p w14:paraId="5E8FD89E" w14:textId="77777777" w:rsidR="00D945E8" w:rsidRPr="00A47CAC" w:rsidRDefault="00D945E8" w:rsidP="00D945E8">
      <w:pPr>
        <w:pStyle w:val="ListeParagraf"/>
        <w:tabs>
          <w:tab w:val="left" w:pos="1134"/>
        </w:tabs>
        <w:ind w:left="1080"/>
        <w:rPr>
          <w:color w:val="000000" w:themeColor="text1"/>
        </w:rPr>
      </w:pPr>
      <w:r w:rsidRPr="00A47CAC">
        <w:rPr>
          <w:color w:val="000000" w:themeColor="text1"/>
        </w:rPr>
        <w:t>Kişisel veriler;</w:t>
      </w:r>
    </w:p>
    <w:p w14:paraId="4F760096" w14:textId="77777777" w:rsidR="00D945E8" w:rsidRPr="00A47CAC" w:rsidRDefault="00D945E8" w:rsidP="00D945E8">
      <w:pPr>
        <w:pStyle w:val="ListeParagraf"/>
        <w:numPr>
          <w:ilvl w:val="0"/>
          <w:numId w:val="9"/>
        </w:numPr>
        <w:tabs>
          <w:tab w:val="left" w:pos="1134"/>
        </w:tabs>
        <w:rPr>
          <w:color w:val="000000" w:themeColor="text1"/>
        </w:rPr>
      </w:pPr>
      <w:r w:rsidRPr="00A47CAC">
        <w:rPr>
          <w:color w:val="000000" w:themeColor="text1"/>
        </w:rPr>
        <w:t>İşlenmesine esas teşkil eden ilgili mevzuat hükümlerinin değiştirilmesi veya ilgası,</w:t>
      </w:r>
    </w:p>
    <w:p w14:paraId="7D015680" w14:textId="77777777" w:rsidR="00D945E8" w:rsidRPr="00A47CAC" w:rsidRDefault="00D945E8" w:rsidP="00D945E8">
      <w:pPr>
        <w:pStyle w:val="ListeParagraf"/>
        <w:numPr>
          <w:ilvl w:val="0"/>
          <w:numId w:val="9"/>
        </w:numPr>
        <w:tabs>
          <w:tab w:val="left" w:pos="1134"/>
        </w:tabs>
        <w:rPr>
          <w:color w:val="000000" w:themeColor="text1"/>
        </w:rPr>
      </w:pPr>
      <w:r w:rsidRPr="00A47CAC">
        <w:rPr>
          <w:color w:val="000000" w:themeColor="text1"/>
        </w:rPr>
        <w:t>İşlenmesini veya saklanmasını gerektiren amacın ortadan kalkması,</w:t>
      </w:r>
    </w:p>
    <w:p w14:paraId="37606ECD" w14:textId="77777777" w:rsidR="00D945E8" w:rsidRPr="00A47CAC" w:rsidRDefault="00D945E8" w:rsidP="00D945E8">
      <w:pPr>
        <w:pStyle w:val="ListeParagraf"/>
        <w:numPr>
          <w:ilvl w:val="0"/>
          <w:numId w:val="9"/>
        </w:numPr>
        <w:tabs>
          <w:tab w:val="left" w:pos="1134"/>
        </w:tabs>
        <w:rPr>
          <w:color w:val="000000" w:themeColor="text1"/>
        </w:rPr>
      </w:pPr>
      <w:r w:rsidRPr="00A47CAC">
        <w:rPr>
          <w:color w:val="000000" w:themeColor="text1"/>
        </w:rPr>
        <w:t>Kişisel verileri işlemenin sadece açık rıza şartına istinaden gerçekleştiği hallerde, ilgili kişinin açık rızasını geri alması,</w:t>
      </w:r>
    </w:p>
    <w:p w14:paraId="09878385" w14:textId="77777777" w:rsidR="00D945E8" w:rsidRPr="00A47CAC" w:rsidRDefault="00D945E8" w:rsidP="00D945E8">
      <w:pPr>
        <w:pStyle w:val="ListeParagraf"/>
        <w:numPr>
          <w:ilvl w:val="0"/>
          <w:numId w:val="9"/>
        </w:numPr>
        <w:tabs>
          <w:tab w:val="left" w:pos="1134"/>
        </w:tabs>
        <w:rPr>
          <w:color w:val="000000" w:themeColor="text1"/>
        </w:rPr>
      </w:pPr>
      <w:r w:rsidRPr="00A47CAC">
        <w:rPr>
          <w:color w:val="000000" w:themeColor="text1"/>
        </w:rPr>
        <w:t>Kanunun 11 inci maddesi gereği ilgili kişinin hakları çerçevesinde kişisel verilerinin silinmesi ve yok edilmesine ilişkin yaptığı başvurunun Kurum tarafından kabul edilmesi,</w:t>
      </w:r>
    </w:p>
    <w:p w14:paraId="2ECD3F03" w14:textId="77777777" w:rsidR="00D945E8" w:rsidRPr="00A47CAC" w:rsidRDefault="00D945E8" w:rsidP="00D945E8">
      <w:pPr>
        <w:pStyle w:val="ListeParagraf"/>
        <w:numPr>
          <w:ilvl w:val="0"/>
          <w:numId w:val="9"/>
        </w:numPr>
        <w:tabs>
          <w:tab w:val="left" w:pos="1134"/>
        </w:tabs>
        <w:rPr>
          <w:color w:val="000000" w:themeColor="text1"/>
        </w:rPr>
      </w:pPr>
      <w:r w:rsidRPr="00A47CAC">
        <w:rPr>
          <w:color w:val="000000" w:themeColor="text1"/>
        </w:rPr>
        <w:t>Kurumun, ilgili kişi tarafından kişisel verilerinin silinmesi, yok edilmesi veya anonim hale getirilmesi talebi ile kendisine yapılan başvuruyu reddetmesi, verdiği cevabı yetersiz bulması veya Kanunda öngörülen süre içinde cevap vermemesi hallerinde; Kurula şikâyette bulunması ve bu talebin Kurul tarafından uygun bulunması,</w:t>
      </w:r>
    </w:p>
    <w:p w14:paraId="12F72AB0" w14:textId="77777777" w:rsidR="00D945E8" w:rsidRPr="00A47CAC" w:rsidRDefault="00D945E8" w:rsidP="00D945E8">
      <w:pPr>
        <w:pStyle w:val="ListeParagraf"/>
        <w:numPr>
          <w:ilvl w:val="0"/>
          <w:numId w:val="9"/>
        </w:numPr>
        <w:tabs>
          <w:tab w:val="left" w:pos="1134"/>
        </w:tabs>
        <w:rPr>
          <w:color w:val="000000" w:themeColor="text1"/>
        </w:rPr>
      </w:pPr>
      <w:r w:rsidRPr="00A47CAC">
        <w:rPr>
          <w:color w:val="000000" w:themeColor="text1"/>
        </w:rPr>
        <w:t xml:space="preserve">Kişisel verilerin saklanmasını gerektiren azami sürenin geçmiş olması ve kişisel verileri daha uzun süre saklamayı haklı kılacak herhangi bir şartın mevcut olmaması, durumlarında, Kurum tarafından ilgili kişinin talebi üzerine silinir, yok edilir ya da </w:t>
      </w:r>
      <w:proofErr w:type="spellStart"/>
      <w:r w:rsidRPr="00A47CAC">
        <w:rPr>
          <w:color w:val="000000" w:themeColor="text1"/>
        </w:rPr>
        <w:t>re’sen</w:t>
      </w:r>
      <w:proofErr w:type="spellEnd"/>
      <w:r w:rsidRPr="00A47CAC">
        <w:rPr>
          <w:color w:val="000000" w:themeColor="text1"/>
        </w:rPr>
        <w:t xml:space="preserve"> silinir, yok edilir veya anonim hale getirilir.</w:t>
      </w:r>
    </w:p>
    <w:p w14:paraId="1BF40756" w14:textId="3DE67DD7" w:rsidR="00D945E8" w:rsidRPr="00A47CAC" w:rsidRDefault="00D945E8" w:rsidP="00D945E8">
      <w:pPr>
        <w:pStyle w:val="ListeParagraf"/>
        <w:numPr>
          <w:ilvl w:val="0"/>
          <w:numId w:val="2"/>
        </w:numPr>
        <w:tabs>
          <w:tab w:val="left" w:pos="1134"/>
        </w:tabs>
        <w:rPr>
          <w:b/>
          <w:color w:val="000000" w:themeColor="text1"/>
        </w:rPr>
      </w:pPr>
      <w:r w:rsidRPr="00A47CAC">
        <w:rPr>
          <w:b/>
          <w:color w:val="000000" w:themeColor="text1"/>
        </w:rPr>
        <w:t>TEKNİK VE İDARİ TEDBİRLER:</w:t>
      </w:r>
    </w:p>
    <w:p w14:paraId="4E7667C3" w14:textId="162102D3" w:rsidR="00D945E8" w:rsidRPr="00A47CAC" w:rsidRDefault="00D945E8" w:rsidP="00D945E8">
      <w:pPr>
        <w:pStyle w:val="ListeParagraf"/>
        <w:tabs>
          <w:tab w:val="left" w:pos="1134"/>
        </w:tabs>
        <w:rPr>
          <w:color w:val="000000" w:themeColor="text1"/>
        </w:rPr>
      </w:pPr>
      <w:r w:rsidRPr="00A47CAC">
        <w:rPr>
          <w:color w:val="000000" w:themeColor="text1"/>
        </w:rPr>
        <w:t xml:space="preserve">Kişisel verilerinizin güvenli bir şekilde saklanması, hukuka aykırı olarak işlenmesi, erişilmesinin önlenmesi ve verilerin hukuka uygun olarak imha edilmesi amacıyla </w:t>
      </w:r>
      <w:proofErr w:type="spellStart"/>
      <w:r w:rsidRPr="00A47CAC">
        <w:rPr>
          <w:color w:val="000000" w:themeColor="text1"/>
        </w:rPr>
        <w:t>KVKK’nın</w:t>
      </w:r>
      <w:proofErr w:type="spellEnd"/>
      <w:r w:rsidRPr="00A47CAC">
        <w:rPr>
          <w:color w:val="000000" w:themeColor="text1"/>
        </w:rPr>
        <w:t xml:space="preserve"> 12. </w:t>
      </w:r>
      <w:r w:rsidR="008A5AD6" w:rsidRPr="00A47CAC">
        <w:rPr>
          <w:color w:val="000000" w:themeColor="text1"/>
        </w:rPr>
        <w:t>M</w:t>
      </w:r>
      <w:r w:rsidRPr="00A47CAC">
        <w:rPr>
          <w:color w:val="000000" w:themeColor="text1"/>
        </w:rPr>
        <w:t>addesindeki</w:t>
      </w:r>
      <w:r w:rsidR="008A5AD6" w:rsidRPr="00A47CAC">
        <w:rPr>
          <w:color w:val="000000" w:themeColor="text1"/>
        </w:rPr>
        <w:t xml:space="preserve"> i</w:t>
      </w:r>
      <w:r w:rsidRPr="00A47CAC">
        <w:rPr>
          <w:color w:val="000000" w:themeColor="text1"/>
        </w:rPr>
        <w:t xml:space="preserve">lkeler çerçevesinde, </w:t>
      </w:r>
      <w:r w:rsidR="008A5AD6" w:rsidRPr="00A47CAC">
        <w:rPr>
          <w:color w:val="000000" w:themeColor="text1"/>
        </w:rPr>
        <w:t>Prizma</w:t>
      </w:r>
      <w:r w:rsidRPr="00A47CAC">
        <w:rPr>
          <w:color w:val="000000" w:themeColor="text1"/>
        </w:rPr>
        <w:t xml:space="preserve"> tarafından alınmış olan tüm idari ve teknik tedbirler aşağıda</w:t>
      </w:r>
      <w:r w:rsidR="008A5AD6" w:rsidRPr="00A47CAC">
        <w:rPr>
          <w:color w:val="000000" w:themeColor="text1"/>
        </w:rPr>
        <w:t xml:space="preserve"> </w:t>
      </w:r>
      <w:r w:rsidRPr="00A47CAC">
        <w:rPr>
          <w:color w:val="000000" w:themeColor="text1"/>
        </w:rPr>
        <w:t>sayılmıştır:</w:t>
      </w:r>
    </w:p>
    <w:p w14:paraId="302EFBDB" w14:textId="70F5A0A0" w:rsidR="008A5AD6" w:rsidRPr="00A47CAC" w:rsidRDefault="008A5AD6" w:rsidP="00D945E8">
      <w:pPr>
        <w:pStyle w:val="ListeParagraf"/>
        <w:tabs>
          <w:tab w:val="left" w:pos="1134"/>
        </w:tabs>
        <w:rPr>
          <w:color w:val="000000" w:themeColor="text1"/>
        </w:rPr>
      </w:pPr>
    </w:p>
    <w:p w14:paraId="1A200640" w14:textId="6D79F633" w:rsidR="008A5AD6" w:rsidRPr="00A47CAC" w:rsidRDefault="008A5AD6" w:rsidP="008A5AD6">
      <w:pPr>
        <w:pStyle w:val="ListeParagraf"/>
        <w:numPr>
          <w:ilvl w:val="1"/>
          <w:numId w:val="2"/>
        </w:numPr>
        <w:tabs>
          <w:tab w:val="left" w:pos="1134"/>
        </w:tabs>
        <w:rPr>
          <w:b/>
          <w:color w:val="000000" w:themeColor="text1"/>
        </w:rPr>
      </w:pPr>
      <w:r w:rsidRPr="00A47CAC">
        <w:rPr>
          <w:b/>
          <w:color w:val="000000" w:themeColor="text1"/>
        </w:rPr>
        <w:t>İDARİ TEDBİRLER:</w:t>
      </w:r>
    </w:p>
    <w:p w14:paraId="74A5F986" w14:textId="4AAAE070" w:rsidR="008A5AD6" w:rsidRPr="00A47CAC" w:rsidRDefault="008A5AD6" w:rsidP="008A5AD6">
      <w:pPr>
        <w:pStyle w:val="ListeParagraf"/>
        <w:tabs>
          <w:tab w:val="left" w:pos="1134"/>
        </w:tabs>
        <w:rPr>
          <w:color w:val="000000" w:themeColor="text1"/>
        </w:rPr>
      </w:pPr>
      <w:r w:rsidRPr="00A47CAC">
        <w:rPr>
          <w:color w:val="000000" w:themeColor="text1"/>
        </w:rPr>
        <w:lastRenderedPageBreak/>
        <w:t>Prizma idari tedbirler kapsamında;</w:t>
      </w:r>
    </w:p>
    <w:p w14:paraId="1E627FFE" w14:textId="77777777" w:rsidR="008A5AD6" w:rsidRPr="00A47CAC" w:rsidRDefault="008A5AD6" w:rsidP="008A5AD6">
      <w:pPr>
        <w:pStyle w:val="ListeParagraf"/>
        <w:numPr>
          <w:ilvl w:val="0"/>
          <w:numId w:val="11"/>
        </w:numPr>
        <w:tabs>
          <w:tab w:val="left" w:pos="1134"/>
        </w:tabs>
        <w:ind w:hanging="164"/>
        <w:rPr>
          <w:color w:val="000000" w:themeColor="text1"/>
        </w:rPr>
      </w:pPr>
      <w:r w:rsidRPr="00A47CAC">
        <w:rPr>
          <w:color w:val="000000" w:themeColor="text1"/>
        </w:rPr>
        <w:t>Saklanan kişisel verilere Şirket içi erişimi iş tanımı gereği erişmesi gerekli personel ile sınırlandırır. Erişimin sınırlandırılmasında verinin özel nitelikli olup olmadığı ve önem derecesi de dikkate alınır.</w:t>
      </w:r>
    </w:p>
    <w:p w14:paraId="43D505EB" w14:textId="77777777" w:rsidR="008A5AD6" w:rsidRPr="00A47CAC" w:rsidRDefault="008A5AD6" w:rsidP="008A5AD6">
      <w:pPr>
        <w:pStyle w:val="ListeParagraf"/>
        <w:numPr>
          <w:ilvl w:val="0"/>
          <w:numId w:val="11"/>
        </w:numPr>
        <w:tabs>
          <w:tab w:val="left" w:pos="1134"/>
        </w:tabs>
        <w:ind w:hanging="22"/>
        <w:rPr>
          <w:color w:val="000000" w:themeColor="text1"/>
        </w:rPr>
      </w:pPr>
      <w:r w:rsidRPr="00A47CAC">
        <w:rPr>
          <w:color w:val="000000" w:themeColor="text1"/>
        </w:rPr>
        <w:t>İşlenen kişisel verilerin hukuka aykırı yollarla başkaları tarafından elde edilmesi hâlinde, bu durumu en kısa sürede ilgilisine ve Kurul’a bildirir.</w:t>
      </w:r>
    </w:p>
    <w:p w14:paraId="5E50EF9F" w14:textId="77777777" w:rsidR="008A5AD6" w:rsidRPr="00A47CAC" w:rsidRDefault="008A5AD6" w:rsidP="008A5AD6">
      <w:pPr>
        <w:pStyle w:val="ListeParagraf"/>
        <w:numPr>
          <w:ilvl w:val="0"/>
          <w:numId w:val="11"/>
        </w:numPr>
        <w:tabs>
          <w:tab w:val="left" w:pos="1134"/>
        </w:tabs>
        <w:ind w:hanging="22"/>
        <w:rPr>
          <w:color w:val="000000" w:themeColor="text1"/>
        </w:rPr>
      </w:pPr>
      <w:r w:rsidRPr="00A47CAC">
        <w:rPr>
          <w:color w:val="000000" w:themeColor="text1"/>
        </w:rPr>
        <w:t>Kişisel verilerin paylaşılması ile ilgili olarak, kişisel verilerin paylaşıldığı kişiler ile kişisel verilerin korunması ve veri güvenliğine ilişkin çerçeve sözleşme imzalar yahut mevcut sözleşmesine eklenen hükümler ile veri güvenliğini sağlar.</w:t>
      </w:r>
    </w:p>
    <w:p w14:paraId="62058C23" w14:textId="77777777" w:rsidR="008A5AD6" w:rsidRPr="00A47CAC" w:rsidRDefault="008A5AD6" w:rsidP="008A5AD6">
      <w:pPr>
        <w:pStyle w:val="ListeParagraf"/>
        <w:numPr>
          <w:ilvl w:val="0"/>
          <w:numId w:val="11"/>
        </w:numPr>
        <w:tabs>
          <w:tab w:val="left" w:pos="1134"/>
        </w:tabs>
        <w:ind w:hanging="22"/>
        <w:rPr>
          <w:color w:val="000000" w:themeColor="text1"/>
        </w:rPr>
      </w:pPr>
      <w:r w:rsidRPr="00A47CAC">
        <w:rPr>
          <w:color w:val="000000" w:themeColor="text1"/>
        </w:rPr>
        <w:t>Kişisel verilerin işlenmesi hakkında bilgili ve deneyimli personel istihdam eder ve personeline kişisel verilerin korunması mevzuatı ve veri güvenliği kapsamında gerekli eğitimleri verir.</w:t>
      </w:r>
    </w:p>
    <w:p w14:paraId="7AE6E1AF" w14:textId="405E5F07" w:rsidR="008A5AD6" w:rsidRPr="00A47CAC" w:rsidRDefault="008A5AD6" w:rsidP="008A5AD6">
      <w:pPr>
        <w:pStyle w:val="ListeParagraf"/>
        <w:numPr>
          <w:ilvl w:val="0"/>
          <w:numId w:val="11"/>
        </w:numPr>
        <w:tabs>
          <w:tab w:val="left" w:pos="1134"/>
        </w:tabs>
        <w:ind w:hanging="22"/>
        <w:rPr>
          <w:color w:val="000000" w:themeColor="text1"/>
        </w:rPr>
      </w:pPr>
      <w:r w:rsidRPr="00A47CAC">
        <w:rPr>
          <w:color w:val="000000" w:themeColor="text1"/>
        </w:rPr>
        <w:t>Kendi tüzel kişiliği nezdinde Kanun hükümlerinin uygulanmasını sağlamak amacıyla gerekli denetimleri yapar ve yaptırır. Denetimler sonucunda ortaya çıkan gizlilik ve güvenlik zafiyetlerini giderir.</w:t>
      </w:r>
    </w:p>
    <w:p w14:paraId="7F70706C" w14:textId="0C29BD6B" w:rsidR="008A5AD6" w:rsidRPr="00A47CAC" w:rsidRDefault="008A5AD6" w:rsidP="008A5AD6">
      <w:pPr>
        <w:pStyle w:val="ListeParagraf"/>
        <w:numPr>
          <w:ilvl w:val="0"/>
          <w:numId w:val="11"/>
        </w:numPr>
        <w:tabs>
          <w:tab w:val="left" w:pos="1134"/>
        </w:tabs>
        <w:ind w:hanging="22"/>
        <w:rPr>
          <w:color w:val="000000" w:themeColor="text1"/>
        </w:rPr>
      </w:pPr>
      <w:r w:rsidRPr="00A47CAC">
        <w:rPr>
          <w:color w:val="000000" w:themeColor="text1"/>
        </w:rPr>
        <w:t xml:space="preserve">Kendi tüzel kişiliği nezdinde oluşturduğu KVKK kurulu ile gerekli idari düzenlemeleri, ilgili birim yöneticilerinin katılımı ile yapar ve denetler. </w:t>
      </w:r>
    </w:p>
    <w:p w14:paraId="38546BCB" w14:textId="32ED7E40" w:rsidR="008A5AD6" w:rsidRPr="00A47CAC" w:rsidRDefault="008A5AD6" w:rsidP="008A5AD6">
      <w:pPr>
        <w:pStyle w:val="ListeParagraf"/>
        <w:numPr>
          <w:ilvl w:val="0"/>
          <w:numId w:val="11"/>
        </w:numPr>
        <w:tabs>
          <w:tab w:val="left" w:pos="1134"/>
        </w:tabs>
        <w:ind w:hanging="22"/>
        <w:rPr>
          <w:color w:val="000000" w:themeColor="text1"/>
        </w:rPr>
      </w:pPr>
      <w:r w:rsidRPr="00A47CAC">
        <w:rPr>
          <w:color w:val="000000" w:themeColor="text1"/>
        </w:rPr>
        <w:t xml:space="preserve">KVKK kapsamında tüm süreçleri Politika, prosedür ve formlar ile </w:t>
      </w:r>
      <w:r w:rsidR="00D53DFE" w:rsidRPr="00A47CAC">
        <w:rPr>
          <w:color w:val="000000" w:themeColor="text1"/>
        </w:rPr>
        <w:t>belirleyip, personel tarafından anlaşılmasını ve uygulanmasını sağlar.</w:t>
      </w:r>
    </w:p>
    <w:p w14:paraId="5C1127BA" w14:textId="77777777" w:rsidR="009C237A" w:rsidRPr="00A47CAC" w:rsidRDefault="009C237A" w:rsidP="009C237A">
      <w:pPr>
        <w:pStyle w:val="ListeParagraf"/>
        <w:tabs>
          <w:tab w:val="left" w:pos="1134"/>
        </w:tabs>
        <w:ind w:left="1440"/>
        <w:rPr>
          <w:color w:val="000000" w:themeColor="text1"/>
        </w:rPr>
      </w:pPr>
    </w:p>
    <w:p w14:paraId="21F001B7" w14:textId="44AF644A" w:rsidR="00452C14" w:rsidRPr="00A47CAC" w:rsidRDefault="00A373F6" w:rsidP="00A373F6">
      <w:pPr>
        <w:pStyle w:val="ListeParagraf"/>
        <w:numPr>
          <w:ilvl w:val="1"/>
          <w:numId w:val="2"/>
        </w:numPr>
        <w:tabs>
          <w:tab w:val="left" w:pos="1134"/>
        </w:tabs>
        <w:rPr>
          <w:b/>
          <w:color w:val="000000" w:themeColor="text1"/>
        </w:rPr>
      </w:pPr>
      <w:r w:rsidRPr="00A47CAC">
        <w:rPr>
          <w:b/>
          <w:color w:val="000000" w:themeColor="text1"/>
        </w:rPr>
        <w:t>TEKNİK TEDBİRLER:</w:t>
      </w:r>
    </w:p>
    <w:p w14:paraId="31ACC6B9" w14:textId="59CB6F6A" w:rsidR="00A373F6" w:rsidRPr="00A47CAC" w:rsidRDefault="00134582" w:rsidP="00A373F6">
      <w:pPr>
        <w:pStyle w:val="ListeParagraf"/>
        <w:tabs>
          <w:tab w:val="left" w:pos="1134"/>
        </w:tabs>
        <w:rPr>
          <w:color w:val="000000" w:themeColor="text1"/>
        </w:rPr>
      </w:pPr>
      <w:r w:rsidRPr="00A47CAC">
        <w:rPr>
          <w:color w:val="000000" w:themeColor="text1"/>
        </w:rPr>
        <w:t>Prizma</w:t>
      </w:r>
      <w:r w:rsidR="00A373F6" w:rsidRPr="00A47CAC">
        <w:rPr>
          <w:color w:val="000000" w:themeColor="text1"/>
        </w:rPr>
        <w:t xml:space="preserve"> tarafından, işlediği kişisel verilerle ilgili olarak alınan teknik tedbirler aşağıda sayılmıştır:</w:t>
      </w:r>
    </w:p>
    <w:p w14:paraId="4C5075CE" w14:textId="63A62AF5" w:rsidR="00A373F6" w:rsidRPr="00A47CAC" w:rsidRDefault="00766618" w:rsidP="00C96E2B">
      <w:pPr>
        <w:pStyle w:val="ListeParagraf"/>
        <w:numPr>
          <w:ilvl w:val="0"/>
          <w:numId w:val="12"/>
        </w:numPr>
        <w:tabs>
          <w:tab w:val="left" w:pos="1134"/>
        </w:tabs>
        <w:ind w:hanging="22"/>
        <w:rPr>
          <w:color w:val="000000" w:themeColor="text1"/>
        </w:rPr>
      </w:pPr>
      <w:r w:rsidRPr="00A47CAC">
        <w:rPr>
          <w:color w:val="000000" w:themeColor="text1"/>
        </w:rPr>
        <w:t>Prizma bünyesinde kurulu olan Güvenlik Tarama sistemi tarafında,</w:t>
      </w:r>
      <w:r w:rsidR="00A373F6" w:rsidRPr="00A47CAC">
        <w:rPr>
          <w:color w:val="000000" w:themeColor="text1"/>
        </w:rPr>
        <w:t xml:space="preserve"> testleri ile </w:t>
      </w:r>
      <w:r w:rsidRPr="00A47CAC">
        <w:rPr>
          <w:color w:val="000000" w:themeColor="text1"/>
        </w:rPr>
        <w:t>Prizma</w:t>
      </w:r>
      <w:r w:rsidR="00A373F6" w:rsidRPr="00A47CAC">
        <w:rPr>
          <w:color w:val="000000" w:themeColor="text1"/>
        </w:rPr>
        <w:t xml:space="preserve"> bilişim sistemlerine yönelik risk, tehdit, zafiyet ve varsa açıklıklar ortaya çıkarılarak gerekli önlemler alınmaktadır</w:t>
      </w:r>
      <w:r w:rsidRPr="00A47CAC">
        <w:rPr>
          <w:color w:val="000000" w:themeColor="text1"/>
        </w:rPr>
        <w:t xml:space="preserve">. </w:t>
      </w:r>
    </w:p>
    <w:p w14:paraId="78CADC0E" w14:textId="3C8413FB" w:rsidR="00766618" w:rsidRPr="00A47CAC" w:rsidRDefault="00766618" w:rsidP="00C96E2B">
      <w:pPr>
        <w:pStyle w:val="ListeParagraf"/>
        <w:numPr>
          <w:ilvl w:val="0"/>
          <w:numId w:val="12"/>
        </w:numPr>
        <w:tabs>
          <w:tab w:val="left" w:pos="1134"/>
        </w:tabs>
        <w:ind w:hanging="22"/>
        <w:rPr>
          <w:color w:val="000000" w:themeColor="text1"/>
        </w:rPr>
      </w:pPr>
      <w:r w:rsidRPr="00A47CAC">
        <w:rPr>
          <w:color w:val="000000" w:themeColor="text1"/>
        </w:rPr>
        <w:t>Kurum dışı firmalardan alınan özel hizmetlerle Sızma (</w:t>
      </w:r>
      <w:proofErr w:type="spellStart"/>
      <w:r w:rsidRPr="00A47CAC">
        <w:rPr>
          <w:color w:val="000000" w:themeColor="text1"/>
        </w:rPr>
        <w:t>Penetrasyon</w:t>
      </w:r>
      <w:proofErr w:type="spellEnd"/>
      <w:r w:rsidRPr="00A47CAC">
        <w:rPr>
          <w:color w:val="000000" w:themeColor="text1"/>
        </w:rPr>
        <w:t>) testleri yapılmaktadır.</w:t>
      </w:r>
    </w:p>
    <w:p w14:paraId="45C44E6E" w14:textId="77777777" w:rsidR="00A373F6" w:rsidRPr="00A47CAC" w:rsidRDefault="00A373F6" w:rsidP="00C96E2B">
      <w:pPr>
        <w:pStyle w:val="ListeParagraf"/>
        <w:numPr>
          <w:ilvl w:val="0"/>
          <w:numId w:val="12"/>
        </w:numPr>
        <w:tabs>
          <w:tab w:val="left" w:pos="1134"/>
        </w:tabs>
        <w:ind w:hanging="22"/>
        <w:rPr>
          <w:color w:val="000000" w:themeColor="text1"/>
        </w:rPr>
      </w:pPr>
      <w:r w:rsidRPr="00A47CAC">
        <w:rPr>
          <w:color w:val="000000" w:themeColor="text1"/>
        </w:rPr>
        <w:t>Bilgi güvenliği olay yönetimi ile gerçek zamanlı yapılan analizler sonucunda bilişim sistemlerinin sürekliliğini etkileyecek riskler ve tehditler sürekli olarak izlenmektedir.</w:t>
      </w:r>
    </w:p>
    <w:p w14:paraId="1701AFB3" w14:textId="06ECF6A1" w:rsidR="00A373F6" w:rsidRPr="00A47CAC" w:rsidRDefault="00A373F6" w:rsidP="00C96E2B">
      <w:pPr>
        <w:pStyle w:val="ListeParagraf"/>
        <w:numPr>
          <w:ilvl w:val="0"/>
          <w:numId w:val="12"/>
        </w:numPr>
        <w:tabs>
          <w:tab w:val="left" w:pos="1134"/>
        </w:tabs>
        <w:ind w:hanging="22"/>
        <w:rPr>
          <w:color w:val="000000" w:themeColor="text1"/>
        </w:rPr>
      </w:pPr>
      <w:r w:rsidRPr="00A47CAC">
        <w:rPr>
          <w:color w:val="000000" w:themeColor="text1"/>
        </w:rPr>
        <w:t xml:space="preserve">Bilişim sistemlerine erişim ve kullanıcıların yetkilendirilmesi, </w:t>
      </w:r>
      <w:r w:rsidR="00766618" w:rsidRPr="00A47CAC">
        <w:rPr>
          <w:color w:val="000000" w:themeColor="text1"/>
        </w:rPr>
        <w:t>ISO27001 standartları çerçevesinde, İcradan sorumlu yönetim kurulu üyesi tarafında Sistem yöneticisine yazılı talimat verilerek yapılmaktadır.</w:t>
      </w:r>
    </w:p>
    <w:p w14:paraId="36BE226C" w14:textId="77777777" w:rsidR="00A373F6" w:rsidRPr="00A47CAC" w:rsidRDefault="00A373F6" w:rsidP="00C96E2B">
      <w:pPr>
        <w:pStyle w:val="ListeParagraf"/>
        <w:numPr>
          <w:ilvl w:val="0"/>
          <w:numId w:val="12"/>
        </w:numPr>
        <w:tabs>
          <w:tab w:val="left" w:pos="1134"/>
        </w:tabs>
        <w:ind w:hanging="22"/>
        <w:rPr>
          <w:color w:val="000000" w:themeColor="text1"/>
        </w:rPr>
      </w:pPr>
      <w:r w:rsidRPr="00A47CAC">
        <w:rPr>
          <w:color w:val="000000" w:themeColor="text1"/>
        </w:rPr>
        <w:t>Kurumun bilişim sistemleri teçhizatı, yazılım ve verilerin fiziksel güvenliği için gerekli önlemler alınmaktadır.</w:t>
      </w:r>
    </w:p>
    <w:p w14:paraId="373B4C25" w14:textId="77777777" w:rsidR="00A373F6" w:rsidRPr="00A47CAC" w:rsidRDefault="00A373F6" w:rsidP="00C96E2B">
      <w:pPr>
        <w:pStyle w:val="ListeParagraf"/>
        <w:numPr>
          <w:ilvl w:val="0"/>
          <w:numId w:val="12"/>
        </w:numPr>
        <w:tabs>
          <w:tab w:val="left" w:pos="1134"/>
        </w:tabs>
        <w:ind w:hanging="22"/>
        <w:rPr>
          <w:color w:val="000000" w:themeColor="text1"/>
        </w:rPr>
      </w:pPr>
      <w:r w:rsidRPr="00A47CAC">
        <w:rPr>
          <w:color w:val="000000" w:themeColor="text1"/>
        </w:rPr>
        <w:t xml:space="preserve">Çevresel tehditlere karşı bilişim sistemleri güvenliğinin sağlanması için, donanımsal (sistem odasına sadece yetkili personelin girişini sağlayan erişim kontrol sistemi, 7/24 çalışan izleme sistemi, yerel alan ağını oluşturan kenar anahtarların fiziksel güvenliğinin sağlanması, yangın söndürme sistemi, iklimlendirme sistemi vb.) ve </w:t>
      </w:r>
      <w:proofErr w:type="spellStart"/>
      <w:r w:rsidRPr="00A47CAC">
        <w:rPr>
          <w:color w:val="000000" w:themeColor="text1"/>
        </w:rPr>
        <w:t>yazılımsal</w:t>
      </w:r>
      <w:proofErr w:type="spellEnd"/>
      <w:r w:rsidRPr="00A47CAC">
        <w:rPr>
          <w:color w:val="000000" w:themeColor="text1"/>
        </w:rPr>
        <w:t xml:space="preserve"> (güvenlik duvarları, atak önleme sistemleri, ağ erişim kontrolü, zararlı yazılımları engelleyen sistemler vb.) önlemler alınmaktadır.</w:t>
      </w:r>
    </w:p>
    <w:p w14:paraId="78E50925" w14:textId="77777777" w:rsidR="00A373F6" w:rsidRPr="00A47CAC" w:rsidRDefault="00A373F6" w:rsidP="00C96E2B">
      <w:pPr>
        <w:pStyle w:val="ListeParagraf"/>
        <w:numPr>
          <w:ilvl w:val="0"/>
          <w:numId w:val="12"/>
        </w:numPr>
        <w:tabs>
          <w:tab w:val="left" w:pos="1134"/>
        </w:tabs>
        <w:ind w:hanging="22"/>
        <w:rPr>
          <w:color w:val="000000" w:themeColor="text1"/>
        </w:rPr>
      </w:pPr>
      <w:r w:rsidRPr="00A47CAC">
        <w:rPr>
          <w:color w:val="000000" w:themeColor="text1"/>
        </w:rPr>
        <w:t>Kişisel verilerin hukuka aykırı işlenmesini önlemeye yönelik riskler belirlenmekte, bu risklere uygun teknik tedbirlerin alınması sağlanmakta ve alınan tedbirlere yönelik teknik kontroller yapılmaktadır.</w:t>
      </w:r>
    </w:p>
    <w:p w14:paraId="059CCB41" w14:textId="77777777" w:rsidR="00A373F6" w:rsidRPr="00A47CAC" w:rsidRDefault="00A373F6" w:rsidP="00C96E2B">
      <w:pPr>
        <w:pStyle w:val="ListeParagraf"/>
        <w:numPr>
          <w:ilvl w:val="0"/>
          <w:numId w:val="12"/>
        </w:numPr>
        <w:tabs>
          <w:tab w:val="left" w:pos="1134"/>
        </w:tabs>
        <w:ind w:hanging="22"/>
        <w:rPr>
          <w:color w:val="000000" w:themeColor="text1"/>
        </w:rPr>
      </w:pPr>
      <w:r w:rsidRPr="00A47CAC">
        <w:rPr>
          <w:color w:val="000000" w:themeColor="text1"/>
        </w:rPr>
        <w:t>Kurum içerisinde erişim prosedürleri oluşturularak kişisel verilere erişim ile ilgili raporlama ve analiz çalışmaları yapılmaktadır.</w:t>
      </w:r>
    </w:p>
    <w:p w14:paraId="6B2E24FF" w14:textId="77777777" w:rsidR="00A373F6" w:rsidRPr="00A47CAC" w:rsidRDefault="00A373F6" w:rsidP="00C96E2B">
      <w:pPr>
        <w:pStyle w:val="ListeParagraf"/>
        <w:numPr>
          <w:ilvl w:val="0"/>
          <w:numId w:val="12"/>
        </w:numPr>
        <w:tabs>
          <w:tab w:val="left" w:pos="1134"/>
        </w:tabs>
        <w:ind w:hanging="22"/>
        <w:rPr>
          <w:color w:val="000000" w:themeColor="text1"/>
        </w:rPr>
      </w:pPr>
      <w:r w:rsidRPr="00A47CAC">
        <w:rPr>
          <w:color w:val="000000" w:themeColor="text1"/>
        </w:rPr>
        <w:t>Kişisel verilerin bulunduğu saklama alanlarına erişimler kayıt altına alınarak uygunsuz erişimler veya erişim denemeleri kontrol altında tutulmaktadır.</w:t>
      </w:r>
    </w:p>
    <w:p w14:paraId="644E472A" w14:textId="77777777" w:rsidR="00A373F6" w:rsidRPr="00A47CAC" w:rsidRDefault="00A373F6" w:rsidP="00C96E2B">
      <w:pPr>
        <w:pStyle w:val="ListeParagraf"/>
        <w:numPr>
          <w:ilvl w:val="0"/>
          <w:numId w:val="12"/>
        </w:numPr>
        <w:tabs>
          <w:tab w:val="left" w:pos="1134"/>
        </w:tabs>
        <w:ind w:hanging="22"/>
        <w:rPr>
          <w:color w:val="000000" w:themeColor="text1"/>
        </w:rPr>
      </w:pPr>
      <w:r w:rsidRPr="00A47CAC">
        <w:rPr>
          <w:color w:val="000000" w:themeColor="text1"/>
        </w:rPr>
        <w:lastRenderedPageBreak/>
        <w:t>Kurum, silinen kişisel verilerin ilgili kullanıcılar için erişilemez ve tekrar kullanılamaz olması için gerekli tedbirleri almaktadır.</w:t>
      </w:r>
    </w:p>
    <w:p w14:paraId="2A0D1244" w14:textId="77777777" w:rsidR="00A373F6" w:rsidRPr="00A47CAC" w:rsidRDefault="00A373F6" w:rsidP="00C96E2B">
      <w:pPr>
        <w:pStyle w:val="ListeParagraf"/>
        <w:numPr>
          <w:ilvl w:val="0"/>
          <w:numId w:val="12"/>
        </w:numPr>
        <w:tabs>
          <w:tab w:val="left" w:pos="1134"/>
        </w:tabs>
        <w:ind w:hanging="22"/>
        <w:rPr>
          <w:color w:val="000000" w:themeColor="text1"/>
        </w:rPr>
      </w:pPr>
      <w:r w:rsidRPr="00A47CAC">
        <w:rPr>
          <w:color w:val="000000" w:themeColor="text1"/>
        </w:rPr>
        <w:t>Kişisel verilerin hukuka aykırı olarak başkaları tarafından elde edilmesi halinde bu durumu ilgili kişiye ve Kurula bildirmek için Kurum tarafından buna uygun bir sistem ve altyapı oluşturulmuştur.</w:t>
      </w:r>
    </w:p>
    <w:p w14:paraId="528285C8" w14:textId="77777777" w:rsidR="00A373F6" w:rsidRPr="00A47CAC" w:rsidRDefault="00A373F6" w:rsidP="00C96E2B">
      <w:pPr>
        <w:pStyle w:val="ListeParagraf"/>
        <w:numPr>
          <w:ilvl w:val="0"/>
          <w:numId w:val="12"/>
        </w:numPr>
        <w:tabs>
          <w:tab w:val="left" w:pos="1134"/>
        </w:tabs>
        <w:ind w:hanging="22"/>
        <w:rPr>
          <w:color w:val="000000" w:themeColor="text1"/>
        </w:rPr>
      </w:pPr>
      <w:r w:rsidRPr="00A47CAC">
        <w:rPr>
          <w:color w:val="000000" w:themeColor="text1"/>
        </w:rPr>
        <w:t>Güvenlik açıkları takip edilerek uygun güvenlik yamaları yüklenmekte ve bilgi sistemleri güncel halde tutulmaktadır.</w:t>
      </w:r>
    </w:p>
    <w:p w14:paraId="745323A4" w14:textId="77777777" w:rsidR="00A373F6" w:rsidRPr="00A47CAC" w:rsidRDefault="00A373F6" w:rsidP="00C96E2B">
      <w:pPr>
        <w:pStyle w:val="ListeParagraf"/>
        <w:numPr>
          <w:ilvl w:val="0"/>
          <w:numId w:val="12"/>
        </w:numPr>
        <w:tabs>
          <w:tab w:val="left" w:pos="1134"/>
        </w:tabs>
        <w:ind w:hanging="22"/>
        <w:rPr>
          <w:color w:val="000000" w:themeColor="text1"/>
        </w:rPr>
      </w:pPr>
      <w:r w:rsidRPr="00A47CAC">
        <w:rPr>
          <w:color w:val="000000" w:themeColor="text1"/>
        </w:rPr>
        <w:t>Kişisel verilerin işlendiği elektronik ortamlarda güçlü parolalar kullanılmaktadır.</w:t>
      </w:r>
    </w:p>
    <w:p w14:paraId="348B508D" w14:textId="77777777" w:rsidR="00A373F6" w:rsidRPr="00A47CAC" w:rsidRDefault="00A373F6" w:rsidP="00C96E2B">
      <w:pPr>
        <w:pStyle w:val="ListeParagraf"/>
        <w:numPr>
          <w:ilvl w:val="0"/>
          <w:numId w:val="12"/>
        </w:numPr>
        <w:tabs>
          <w:tab w:val="left" w:pos="1134"/>
        </w:tabs>
        <w:ind w:hanging="22"/>
        <w:rPr>
          <w:color w:val="000000" w:themeColor="text1"/>
        </w:rPr>
      </w:pPr>
      <w:r w:rsidRPr="00A47CAC">
        <w:rPr>
          <w:color w:val="000000" w:themeColor="text1"/>
        </w:rPr>
        <w:t>Kişisel verilerin işlendiği elektronik ortamlarda güvenli kayıt tutma (</w:t>
      </w:r>
      <w:proofErr w:type="spellStart"/>
      <w:r w:rsidRPr="00A47CAC">
        <w:rPr>
          <w:color w:val="000000" w:themeColor="text1"/>
        </w:rPr>
        <w:t>loglama</w:t>
      </w:r>
      <w:proofErr w:type="spellEnd"/>
      <w:r w:rsidRPr="00A47CAC">
        <w:rPr>
          <w:color w:val="000000" w:themeColor="text1"/>
        </w:rPr>
        <w:t xml:space="preserve">) sistemleri kullanılmaktadır. </w:t>
      </w:r>
    </w:p>
    <w:p w14:paraId="5F9E025E" w14:textId="77777777" w:rsidR="00A373F6" w:rsidRPr="00A47CAC" w:rsidRDefault="00A373F6" w:rsidP="00C96E2B">
      <w:pPr>
        <w:pStyle w:val="ListeParagraf"/>
        <w:numPr>
          <w:ilvl w:val="0"/>
          <w:numId w:val="12"/>
        </w:numPr>
        <w:tabs>
          <w:tab w:val="left" w:pos="1134"/>
        </w:tabs>
        <w:ind w:hanging="22"/>
        <w:rPr>
          <w:color w:val="000000" w:themeColor="text1"/>
        </w:rPr>
      </w:pPr>
      <w:r w:rsidRPr="00A47CAC">
        <w:rPr>
          <w:color w:val="000000" w:themeColor="text1"/>
        </w:rPr>
        <w:t>Kişisel verilerin güvenli olarak saklanmasını sağlayan veri yedekleme programları kullanılmaktadır.</w:t>
      </w:r>
    </w:p>
    <w:p w14:paraId="4BCDC57C" w14:textId="433AE6B7" w:rsidR="00A373F6" w:rsidRPr="00A47CAC" w:rsidRDefault="00A373F6" w:rsidP="00C96E2B">
      <w:pPr>
        <w:pStyle w:val="ListeParagraf"/>
        <w:numPr>
          <w:ilvl w:val="0"/>
          <w:numId w:val="12"/>
        </w:numPr>
        <w:tabs>
          <w:tab w:val="left" w:pos="1134"/>
        </w:tabs>
        <w:ind w:hanging="22"/>
        <w:rPr>
          <w:color w:val="000000" w:themeColor="text1"/>
        </w:rPr>
      </w:pPr>
      <w:r w:rsidRPr="00A47CAC">
        <w:rPr>
          <w:color w:val="000000" w:themeColor="text1"/>
        </w:rPr>
        <w:t>Elektronik olan veya olmayan ortamlarda saklanan kişisel verilere erişim, erişim prensiplerine göre sınırlandırılmaktadır.</w:t>
      </w:r>
      <w:r w:rsidR="00766618" w:rsidRPr="00A47CAC">
        <w:rPr>
          <w:color w:val="000000" w:themeColor="text1"/>
        </w:rPr>
        <w:t xml:space="preserve"> Erişim prosedürü oluşturularak personele gerekli eğitim verilmektedir.</w:t>
      </w:r>
    </w:p>
    <w:p w14:paraId="301E111F" w14:textId="25E5FD7B" w:rsidR="00A373F6" w:rsidRPr="00A47CAC" w:rsidRDefault="00A373F6" w:rsidP="00C96E2B">
      <w:pPr>
        <w:pStyle w:val="ListeParagraf"/>
        <w:numPr>
          <w:ilvl w:val="0"/>
          <w:numId w:val="12"/>
        </w:numPr>
        <w:tabs>
          <w:tab w:val="left" w:pos="1134"/>
        </w:tabs>
        <w:ind w:hanging="22"/>
        <w:rPr>
          <w:color w:val="000000" w:themeColor="text1"/>
        </w:rPr>
      </w:pPr>
      <w:r w:rsidRPr="00A47CAC">
        <w:rPr>
          <w:color w:val="000000" w:themeColor="text1"/>
        </w:rPr>
        <w:t>Kurum internet sayfasına erişimde güvenli protokol (HTTPS) kullanılarak SHA 256 Bit RSA algoritmasıyla şifrelenmektedir.</w:t>
      </w:r>
      <w:r w:rsidR="00766618" w:rsidRPr="00A47CAC">
        <w:rPr>
          <w:color w:val="000000" w:themeColor="text1"/>
        </w:rPr>
        <w:t xml:space="preserve"> Sitelere ait SSL ve erişim algoritmaları belli aralıklarla teste tabi tutulmakta A notu alamayan sunucu ve algoritmalar güncellenmektedir.</w:t>
      </w:r>
    </w:p>
    <w:p w14:paraId="0C839B65" w14:textId="77777777" w:rsidR="00A373F6" w:rsidRPr="00A47CAC" w:rsidRDefault="00A373F6" w:rsidP="00C96E2B">
      <w:pPr>
        <w:pStyle w:val="ListeParagraf"/>
        <w:numPr>
          <w:ilvl w:val="0"/>
          <w:numId w:val="12"/>
        </w:numPr>
        <w:tabs>
          <w:tab w:val="left" w:pos="1134"/>
        </w:tabs>
        <w:ind w:hanging="22"/>
        <w:rPr>
          <w:color w:val="000000" w:themeColor="text1"/>
        </w:rPr>
      </w:pPr>
      <w:r w:rsidRPr="00A47CAC">
        <w:rPr>
          <w:color w:val="000000" w:themeColor="text1"/>
        </w:rPr>
        <w:t>Özel nitelikli kişisel verilerin güvenliğine yönelik ayrı politika belirlenmiştir.</w:t>
      </w:r>
    </w:p>
    <w:p w14:paraId="2FED2FF5" w14:textId="77777777" w:rsidR="00A373F6" w:rsidRPr="00A47CAC" w:rsidRDefault="00A373F6" w:rsidP="00C96E2B">
      <w:pPr>
        <w:pStyle w:val="ListeParagraf"/>
        <w:numPr>
          <w:ilvl w:val="0"/>
          <w:numId w:val="12"/>
        </w:numPr>
        <w:tabs>
          <w:tab w:val="left" w:pos="1134"/>
        </w:tabs>
        <w:ind w:hanging="22"/>
        <w:rPr>
          <w:color w:val="000000" w:themeColor="text1"/>
        </w:rPr>
      </w:pPr>
      <w:r w:rsidRPr="00A47CAC">
        <w:rPr>
          <w:color w:val="000000" w:themeColor="text1"/>
        </w:rPr>
        <w:t>Özel nitelikli kişisel veri işleme süreçlerinde yer alan çalışanlara yönelik özel nitelikli kişisel veri güvenliği konusunda eğitimler verilmiş, gizlilik sözleşmeleri yapılmış, verilere erişim yetkisine sahip kullanıcıların yetkileri tanımlanmıştır.</w:t>
      </w:r>
    </w:p>
    <w:p w14:paraId="3955A1AC" w14:textId="77777777" w:rsidR="00A373F6" w:rsidRPr="00A47CAC" w:rsidRDefault="00A373F6" w:rsidP="00C96E2B">
      <w:pPr>
        <w:pStyle w:val="ListeParagraf"/>
        <w:numPr>
          <w:ilvl w:val="0"/>
          <w:numId w:val="12"/>
        </w:numPr>
        <w:tabs>
          <w:tab w:val="left" w:pos="1134"/>
        </w:tabs>
        <w:ind w:hanging="22"/>
        <w:rPr>
          <w:color w:val="000000" w:themeColor="text1"/>
        </w:rPr>
      </w:pPr>
      <w:r w:rsidRPr="00A47CAC">
        <w:rPr>
          <w:color w:val="000000" w:themeColor="text1"/>
        </w:rPr>
        <w:t xml:space="preserve">Özel nitelikli kişisel verilerin işlendiği, muhafaza edildiği ve/veya erişildiği elektronik ortamlar </w:t>
      </w:r>
      <w:proofErr w:type="spellStart"/>
      <w:r w:rsidRPr="00A47CAC">
        <w:rPr>
          <w:color w:val="000000" w:themeColor="text1"/>
        </w:rPr>
        <w:t>kriptografik</w:t>
      </w:r>
      <w:proofErr w:type="spellEnd"/>
      <w:r w:rsidRPr="00A47CAC">
        <w:rPr>
          <w:color w:val="000000" w:themeColor="text1"/>
        </w:rPr>
        <w:t xml:space="preserve"> yöntemler kullanılarak muhafaza edilmekte, </w:t>
      </w:r>
      <w:proofErr w:type="spellStart"/>
      <w:r w:rsidRPr="00A47CAC">
        <w:rPr>
          <w:color w:val="000000" w:themeColor="text1"/>
        </w:rPr>
        <w:t>kriptografik</w:t>
      </w:r>
      <w:proofErr w:type="spellEnd"/>
      <w:r w:rsidRPr="00A47CAC">
        <w:rPr>
          <w:color w:val="000000" w:themeColor="text1"/>
        </w:rPr>
        <w:t xml:space="preserve"> anahtarlar güvenli ortamlarda tutulmakta, tüm işlem kayıtları </w:t>
      </w:r>
      <w:proofErr w:type="spellStart"/>
      <w:r w:rsidRPr="00A47CAC">
        <w:rPr>
          <w:color w:val="000000" w:themeColor="text1"/>
        </w:rPr>
        <w:t>loglanmakta</w:t>
      </w:r>
      <w:proofErr w:type="spellEnd"/>
      <w:r w:rsidRPr="00A47CAC">
        <w:rPr>
          <w:color w:val="000000" w:themeColor="text1"/>
        </w:rPr>
        <w:t xml:space="preserve">, ortamların güvenlik güncellemeleri sürekli takip edilmekte, gerekli güvenlik testlerinin düzenli olarak yapılması/yaptırılması, test sonuçlarının kayıt altına alınması, </w:t>
      </w:r>
    </w:p>
    <w:p w14:paraId="25280AE5" w14:textId="77777777" w:rsidR="00A373F6" w:rsidRPr="00A47CAC" w:rsidRDefault="00A373F6" w:rsidP="00C96E2B">
      <w:pPr>
        <w:pStyle w:val="ListeParagraf"/>
        <w:numPr>
          <w:ilvl w:val="0"/>
          <w:numId w:val="12"/>
        </w:numPr>
        <w:tabs>
          <w:tab w:val="left" w:pos="1134"/>
        </w:tabs>
        <w:ind w:hanging="22"/>
        <w:rPr>
          <w:color w:val="000000" w:themeColor="text1"/>
        </w:rPr>
      </w:pPr>
      <w:r w:rsidRPr="00A47CAC">
        <w:rPr>
          <w:color w:val="000000" w:themeColor="text1"/>
        </w:rPr>
        <w:t>Özel nitelikli kişisel verilerin işlendiği, muhafaza edildiği ve/veya erişildiği fiziksel ortamların yeterli güvenlik önlemleri alınmakta, fiziksel güvenliği sağlanarak yetkisiz giriş çıkışlar engellenmektedir.</w:t>
      </w:r>
    </w:p>
    <w:p w14:paraId="17A74673" w14:textId="3DC5E12F" w:rsidR="00A373F6" w:rsidRPr="00A47CAC" w:rsidRDefault="00A373F6" w:rsidP="00C96E2B">
      <w:pPr>
        <w:pStyle w:val="ListeParagraf"/>
        <w:numPr>
          <w:ilvl w:val="0"/>
          <w:numId w:val="12"/>
        </w:numPr>
        <w:tabs>
          <w:tab w:val="left" w:pos="1134"/>
        </w:tabs>
        <w:ind w:hanging="22"/>
        <w:rPr>
          <w:color w:val="000000" w:themeColor="text1"/>
        </w:rPr>
      </w:pPr>
      <w:r w:rsidRPr="00A47CAC">
        <w:rPr>
          <w:color w:val="000000" w:themeColor="text1"/>
        </w:rPr>
        <w:t xml:space="preserve">Özel nitelikli kişisel veriler e-posta yoluyla aktarılması gerekiyorsa şifreli olarak kurumsal e-posta adresiyle veya KEP hesabı kullanılarak aktarılmaktadır. Taşınabilir bellek, CD, DVD gibi ortamlar yoluyla aktarılması gerekiyorsa </w:t>
      </w:r>
      <w:proofErr w:type="spellStart"/>
      <w:r w:rsidRPr="00A47CAC">
        <w:rPr>
          <w:color w:val="000000" w:themeColor="text1"/>
        </w:rPr>
        <w:t>kriptografik</w:t>
      </w:r>
      <w:proofErr w:type="spellEnd"/>
      <w:r w:rsidRPr="00A47CAC">
        <w:rPr>
          <w:color w:val="000000" w:themeColor="text1"/>
        </w:rPr>
        <w:t xml:space="preserve"> yöntemlerle şifrelenmekte ve </w:t>
      </w:r>
      <w:proofErr w:type="spellStart"/>
      <w:r w:rsidRPr="00A47CAC">
        <w:rPr>
          <w:color w:val="000000" w:themeColor="text1"/>
        </w:rPr>
        <w:t>kriptografik</w:t>
      </w:r>
      <w:proofErr w:type="spellEnd"/>
      <w:r w:rsidRPr="00A47CAC">
        <w:rPr>
          <w:color w:val="000000" w:themeColor="text1"/>
        </w:rPr>
        <w:t xml:space="preserve"> anahtar farklı ortamda tutulmaktadır. Farklı fiziksel ortamlardaki sunucular arasında aktarma gerçekleştiriliyorsa, sunucular arasında VPN kurularak veya </w:t>
      </w:r>
      <w:proofErr w:type="spellStart"/>
      <w:r w:rsidRPr="00A47CAC">
        <w:rPr>
          <w:color w:val="000000" w:themeColor="text1"/>
        </w:rPr>
        <w:t>sFTP</w:t>
      </w:r>
      <w:proofErr w:type="spellEnd"/>
      <w:r w:rsidRPr="00A47CAC">
        <w:rPr>
          <w:color w:val="000000" w:themeColor="text1"/>
        </w:rPr>
        <w:t xml:space="preserve"> yöntemiyle veri aktarımı gerçekleştirilmektedir.</w:t>
      </w:r>
      <w:r w:rsidR="00134582" w:rsidRPr="00A47CAC">
        <w:rPr>
          <w:color w:val="000000" w:themeColor="text1"/>
        </w:rPr>
        <w:t xml:space="preserve"> Kâğıt</w:t>
      </w:r>
      <w:r w:rsidRPr="00A47CAC">
        <w:rPr>
          <w:color w:val="000000" w:themeColor="text1"/>
        </w:rPr>
        <w:t xml:space="preserve"> ortamı yoluyla aktarımı gerekiyorsa evrakın çalınması, kaybolması ya da yetkisiz kişiler tarafından görülmesi gibi risklere karşı gerekli önlemler alınmakta ve evrak “gizli” formatta gönderilmektedir.</w:t>
      </w:r>
    </w:p>
    <w:p w14:paraId="6B5C977F" w14:textId="325372A9" w:rsidR="000853D8" w:rsidRPr="00A47CAC" w:rsidRDefault="003343CB" w:rsidP="003343CB">
      <w:pPr>
        <w:pStyle w:val="ListeParagraf"/>
        <w:numPr>
          <w:ilvl w:val="0"/>
          <w:numId w:val="2"/>
        </w:numPr>
        <w:tabs>
          <w:tab w:val="left" w:pos="1134"/>
        </w:tabs>
        <w:rPr>
          <w:b/>
          <w:color w:val="000000" w:themeColor="text1"/>
        </w:rPr>
      </w:pPr>
      <w:r w:rsidRPr="00A47CAC">
        <w:rPr>
          <w:b/>
          <w:color w:val="000000" w:themeColor="text1"/>
        </w:rPr>
        <w:t>VERİLERİN İMHA TEKNİKLERİ:</w:t>
      </w:r>
    </w:p>
    <w:p w14:paraId="4662816E" w14:textId="596E487F" w:rsidR="003343CB" w:rsidRPr="00A47CAC" w:rsidRDefault="000216F0" w:rsidP="003343CB">
      <w:pPr>
        <w:pStyle w:val="ListeParagraf"/>
        <w:tabs>
          <w:tab w:val="left" w:pos="1134"/>
        </w:tabs>
        <w:rPr>
          <w:color w:val="000000" w:themeColor="text1"/>
        </w:rPr>
      </w:pPr>
      <w:r w:rsidRPr="00A47CAC">
        <w:rPr>
          <w:color w:val="000000" w:themeColor="text1"/>
        </w:rPr>
        <w:tab/>
      </w:r>
      <w:r w:rsidR="003343CB" w:rsidRPr="00A47CAC">
        <w:rPr>
          <w:color w:val="000000" w:themeColor="text1"/>
        </w:rPr>
        <w:t xml:space="preserve">İlgili mevzuatta öngörülen süre ya da işlendikleri amaç için gerekli olan saklama süresinin sonunda kişisel veriler, </w:t>
      </w:r>
      <w:r w:rsidRPr="00A47CAC">
        <w:rPr>
          <w:color w:val="000000" w:themeColor="text1"/>
        </w:rPr>
        <w:t>Prizma</w:t>
      </w:r>
      <w:r w:rsidR="003343CB" w:rsidRPr="00A47CAC">
        <w:rPr>
          <w:color w:val="000000" w:themeColor="text1"/>
        </w:rPr>
        <w:t xml:space="preserve"> tarafından </w:t>
      </w:r>
      <w:proofErr w:type="spellStart"/>
      <w:r w:rsidR="003343CB" w:rsidRPr="00A47CAC">
        <w:rPr>
          <w:color w:val="000000" w:themeColor="text1"/>
        </w:rPr>
        <w:t>re’sen</w:t>
      </w:r>
      <w:proofErr w:type="spellEnd"/>
      <w:r w:rsidR="003343CB" w:rsidRPr="00A47CAC">
        <w:rPr>
          <w:color w:val="000000" w:themeColor="text1"/>
        </w:rPr>
        <w:t xml:space="preserve"> veya ilgili kişinin başvurusu üzerine yine ilgili mevzuat hükümlerine uygun olarak aşağıda belirtilen tekniklerle imha edilir.</w:t>
      </w:r>
    </w:p>
    <w:p w14:paraId="76E01CA1" w14:textId="0EB74D4B" w:rsidR="000216F0" w:rsidRPr="00A47CAC" w:rsidRDefault="000216F0" w:rsidP="003343CB">
      <w:pPr>
        <w:pStyle w:val="ListeParagraf"/>
        <w:tabs>
          <w:tab w:val="left" w:pos="1134"/>
        </w:tabs>
        <w:rPr>
          <w:color w:val="000000" w:themeColor="text1"/>
        </w:rPr>
      </w:pPr>
    </w:p>
    <w:p w14:paraId="291CF304" w14:textId="006BF292" w:rsidR="000216F0" w:rsidRPr="00A47CAC" w:rsidRDefault="000216F0" w:rsidP="000216F0">
      <w:pPr>
        <w:pStyle w:val="ListeParagraf"/>
        <w:numPr>
          <w:ilvl w:val="1"/>
          <w:numId w:val="2"/>
        </w:numPr>
        <w:tabs>
          <w:tab w:val="left" w:pos="1134"/>
        </w:tabs>
        <w:rPr>
          <w:b/>
          <w:color w:val="000000" w:themeColor="text1"/>
        </w:rPr>
      </w:pPr>
      <w:r w:rsidRPr="00A47CAC">
        <w:rPr>
          <w:color w:val="000000" w:themeColor="text1"/>
        </w:rPr>
        <w:t xml:space="preserve"> </w:t>
      </w:r>
      <w:r w:rsidRPr="00A47CAC">
        <w:rPr>
          <w:b/>
          <w:color w:val="000000" w:themeColor="text1"/>
        </w:rPr>
        <w:t>VERİLERİN SİLİNMESİ:</w:t>
      </w:r>
    </w:p>
    <w:p w14:paraId="48457D18" w14:textId="5DA82C1D" w:rsidR="000216F0" w:rsidRPr="00A47CAC" w:rsidRDefault="000216F0" w:rsidP="000216F0">
      <w:pPr>
        <w:pStyle w:val="ListeParagraf"/>
        <w:tabs>
          <w:tab w:val="left" w:pos="1134"/>
        </w:tabs>
        <w:rPr>
          <w:color w:val="000000" w:themeColor="text1"/>
        </w:rPr>
      </w:pPr>
      <w:r w:rsidRPr="00A47CAC">
        <w:rPr>
          <w:color w:val="000000" w:themeColor="text1"/>
        </w:rPr>
        <w:lastRenderedPageBreak/>
        <w:t>Verilerin silinmesi işlemleri aşağıda belirtilen şekillerde ve ilgili prosedürlerde belirtilen yöntemlerle silinir.</w:t>
      </w:r>
    </w:p>
    <w:p w14:paraId="17B1338C" w14:textId="041341A1" w:rsidR="000216F0" w:rsidRPr="00A47CAC" w:rsidRDefault="000216F0" w:rsidP="000216F0">
      <w:pPr>
        <w:pStyle w:val="ListeParagraf"/>
        <w:tabs>
          <w:tab w:val="left" w:pos="1134"/>
        </w:tabs>
        <w:rPr>
          <w:color w:val="000000" w:themeColor="text1"/>
        </w:rPr>
      </w:pPr>
    </w:p>
    <w:p w14:paraId="6E6394FF" w14:textId="77777777" w:rsidR="000216F0" w:rsidRPr="00A47CAC" w:rsidRDefault="000216F0" w:rsidP="000216F0">
      <w:pPr>
        <w:pStyle w:val="ListeParagraf"/>
        <w:numPr>
          <w:ilvl w:val="0"/>
          <w:numId w:val="13"/>
        </w:numPr>
        <w:tabs>
          <w:tab w:val="left" w:pos="1134"/>
        </w:tabs>
        <w:ind w:hanging="22"/>
        <w:rPr>
          <w:color w:val="000000" w:themeColor="text1"/>
        </w:rPr>
      </w:pPr>
      <w:r w:rsidRPr="00A47CAC">
        <w:rPr>
          <w:color w:val="000000" w:themeColor="text1"/>
        </w:rPr>
        <w:t>Yazılımdan Güvenli Olarak Silme: Tamamen veya kısmen otomatik olan yollarla işlenen ve dijital ortamlarda muhafaza edilen veriler silinirken; İlgili Kullanıcılar için hiçbir şekilde erişilemez ve tekrar kullanılamaz hale getirilecek biçimde verinin ilgili yazılımdan silinmesine ilişkin yöntemler kullanılır.</w:t>
      </w:r>
    </w:p>
    <w:p w14:paraId="7D57E9C1" w14:textId="17DB046D" w:rsidR="000216F0" w:rsidRPr="00A47CAC" w:rsidRDefault="000216F0" w:rsidP="000216F0">
      <w:pPr>
        <w:pStyle w:val="ListeParagraf"/>
        <w:numPr>
          <w:ilvl w:val="0"/>
          <w:numId w:val="13"/>
        </w:numPr>
        <w:tabs>
          <w:tab w:val="left" w:pos="1134"/>
        </w:tabs>
        <w:ind w:hanging="22"/>
        <w:rPr>
          <w:color w:val="000000" w:themeColor="text1"/>
        </w:rPr>
      </w:pPr>
      <w:r w:rsidRPr="00A47CAC">
        <w:rPr>
          <w:color w:val="000000" w:themeColor="text1"/>
        </w:rPr>
        <w:t xml:space="preserve">Bulut sisteminde ilgili verilerin silme komutu verilerek silinmesi; merkezi sunucuda bulunan dosya veya dosyanın bulunduğu dizin üzerinde ilgili kullanıcının erişim haklarının kaldırılması; veri tabanlarında ilgili satırların veri tabanı komutları ile silinmesi veya taşınabilir medyada yani </w:t>
      </w:r>
      <w:proofErr w:type="spellStart"/>
      <w:r w:rsidRPr="00A47CAC">
        <w:rPr>
          <w:color w:val="000000" w:themeColor="text1"/>
        </w:rPr>
        <w:t>flash</w:t>
      </w:r>
      <w:proofErr w:type="spellEnd"/>
      <w:r w:rsidRPr="00A47CAC">
        <w:rPr>
          <w:color w:val="000000" w:themeColor="text1"/>
        </w:rPr>
        <w:t xml:space="preserve"> ortamında bulunan verilerin uygun yazılımlar kullanılarak silinmesi bu kapsamda sayılabilecektir.</w:t>
      </w:r>
    </w:p>
    <w:p w14:paraId="30AF7957" w14:textId="77777777" w:rsidR="000216F0" w:rsidRPr="00A47CAC" w:rsidRDefault="000216F0" w:rsidP="000216F0">
      <w:pPr>
        <w:pStyle w:val="ListeParagraf"/>
        <w:numPr>
          <w:ilvl w:val="0"/>
          <w:numId w:val="13"/>
        </w:numPr>
        <w:tabs>
          <w:tab w:val="left" w:pos="1134"/>
        </w:tabs>
        <w:ind w:hanging="22"/>
        <w:rPr>
          <w:color w:val="000000" w:themeColor="text1"/>
        </w:rPr>
      </w:pPr>
      <w:r w:rsidRPr="00A47CAC">
        <w:rPr>
          <w:color w:val="000000" w:themeColor="text1"/>
        </w:rPr>
        <w:t>Ancak, kişisel verilerin silinmesi işlemi, diğer verilere de sistem içerisinde erişilememe ve bu verileri kullanamama sonucunu doğuracak ise, aşağıdaki koşulların sağlanması kaydıyla, kişisel verilerin ilgili kişiyle ilişkilendirilemeyecek duruma getirilerek arşivlenmesi halinde de kişisel veriler silinmiş sayılacaktır.</w:t>
      </w:r>
    </w:p>
    <w:p w14:paraId="56CECB8E" w14:textId="7FEBFEB7" w:rsidR="000216F0" w:rsidRPr="00A47CAC" w:rsidRDefault="000216F0" w:rsidP="000216F0">
      <w:pPr>
        <w:pStyle w:val="ListeParagraf"/>
        <w:numPr>
          <w:ilvl w:val="0"/>
          <w:numId w:val="14"/>
        </w:numPr>
        <w:tabs>
          <w:tab w:val="left" w:pos="1134"/>
        </w:tabs>
        <w:rPr>
          <w:color w:val="000000" w:themeColor="text1"/>
        </w:rPr>
      </w:pPr>
      <w:r w:rsidRPr="00A47CAC">
        <w:rPr>
          <w:color w:val="000000" w:themeColor="text1"/>
        </w:rPr>
        <w:t>Başka herhangi bir kurum, kuruluş veyahut kişinin erişimine kapalı olması,</w:t>
      </w:r>
    </w:p>
    <w:p w14:paraId="5663F554" w14:textId="3E49DFCF" w:rsidR="000216F0" w:rsidRPr="00A47CAC" w:rsidRDefault="000216F0" w:rsidP="000216F0">
      <w:pPr>
        <w:pStyle w:val="ListeParagraf"/>
        <w:numPr>
          <w:ilvl w:val="0"/>
          <w:numId w:val="14"/>
        </w:numPr>
        <w:tabs>
          <w:tab w:val="left" w:pos="1134"/>
        </w:tabs>
        <w:rPr>
          <w:color w:val="000000" w:themeColor="text1"/>
        </w:rPr>
      </w:pPr>
      <w:r w:rsidRPr="00A47CAC">
        <w:rPr>
          <w:color w:val="000000" w:themeColor="text1"/>
        </w:rPr>
        <w:t>Kişisel verilere yalnızca yetkili kişiler tarafından erişilmesini sağlayacak şekilde gerekli her türlü teknik ve idari tedbirlerin alınması.</w:t>
      </w:r>
    </w:p>
    <w:p w14:paraId="53C78330" w14:textId="77777777" w:rsidR="000216F0" w:rsidRPr="00A47CAC" w:rsidRDefault="000216F0" w:rsidP="000216F0">
      <w:pPr>
        <w:pStyle w:val="ListeParagraf"/>
        <w:numPr>
          <w:ilvl w:val="0"/>
          <w:numId w:val="13"/>
        </w:numPr>
        <w:tabs>
          <w:tab w:val="left" w:pos="1134"/>
        </w:tabs>
        <w:ind w:hanging="22"/>
        <w:rPr>
          <w:color w:val="000000" w:themeColor="text1"/>
        </w:rPr>
      </w:pPr>
      <w:r w:rsidRPr="00A47CAC">
        <w:rPr>
          <w:color w:val="000000" w:themeColor="text1"/>
        </w:rPr>
        <w:t>Uzman Tarafından Güvenli Olarak Silme: Bazı durumlarda kendisi adına kişisel verileri silmesi için bir uzman ile anlaşabilir. Bu durumda, kişisel veriler bu konuda uzman olan kişi tarafından İlgili Kullanıcılar için hiçbir şekilde erişilemez ve tekrar kullanılamaz hale getirilecek biçimde güvenli olarak silinir.</w:t>
      </w:r>
    </w:p>
    <w:p w14:paraId="71C960B4" w14:textId="3633DDD0" w:rsidR="000216F0" w:rsidRPr="00A47CAC" w:rsidRDefault="000216F0" w:rsidP="000216F0">
      <w:pPr>
        <w:pStyle w:val="ListeParagraf"/>
        <w:numPr>
          <w:ilvl w:val="0"/>
          <w:numId w:val="13"/>
        </w:numPr>
        <w:tabs>
          <w:tab w:val="left" w:pos="1134"/>
        </w:tabs>
        <w:ind w:hanging="22"/>
        <w:rPr>
          <w:color w:val="000000" w:themeColor="text1"/>
        </w:rPr>
      </w:pPr>
      <w:r w:rsidRPr="00A47CAC">
        <w:rPr>
          <w:color w:val="000000" w:themeColor="text1"/>
        </w:rPr>
        <w:t>Kâğıt Ortamında Bulunan Kişisel Verilerin Karartılması: Kişisel verilerin amaca yönelik olmayan kullanımını önlemek veya silinmesi talep edilen verileri silmek için ilgili kişisel verilerin fiziksel olarak kesilerek belgeden çıkartılması veya geri döndürülemeyecek ve teknolojik çözümlerle okunamayacak şekilde sabit mürekkep kullanılarak görünemeyecek hale getirilmesi, kapatılması yöntemidir.</w:t>
      </w:r>
    </w:p>
    <w:p w14:paraId="7ED154C4" w14:textId="77777777" w:rsidR="000216F0" w:rsidRPr="00A47CAC" w:rsidRDefault="000216F0" w:rsidP="000216F0">
      <w:pPr>
        <w:pStyle w:val="ListeParagraf"/>
        <w:tabs>
          <w:tab w:val="left" w:pos="1134"/>
        </w:tabs>
        <w:ind w:left="1440"/>
        <w:rPr>
          <w:color w:val="000000" w:themeColor="text1"/>
        </w:rPr>
      </w:pPr>
    </w:p>
    <w:p w14:paraId="518B97A4" w14:textId="3FADEC19" w:rsidR="000216F0" w:rsidRPr="00A47CAC" w:rsidRDefault="000216F0" w:rsidP="000216F0">
      <w:pPr>
        <w:pStyle w:val="ListeParagraf"/>
        <w:numPr>
          <w:ilvl w:val="1"/>
          <w:numId w:val="2"/>
        </w:numPr>
        <w:tabs>
          <w:tab w:val="left" w:pos="1134"/>
        </w:tabs>
        <w:rPr>
          <w:b/>
          <w:color w:val="000000" w:themeColor="text1"/>
        </w:rPr>
      </w:pPr>
      <w:r w:rsidRPr="00A47CAC">
        <w:rPr>
          <w:b/>
          <w:color w:val="000000" w:themeColor="text1"/>
        </w:rPr>
        <w:t>VERİLERİN YOK EDİLMESİ:</w:t>
      </w:r>
    </w:p>
    <w:p w14:paraId="5552410C" w14:textId="77777777" w:rsidR="000216F0" w:rsidRPr="00A47CAC" w:rsidRDefault="000216F0" w:rsidP="000216F0">
      <w:pPr>
        <w:pStyle w:val="ListeParagraf"/>
        <w:numPr>
          <w:ilvl w:val="0"/>
          <w:numId w:val="15"/>
        </w:numPr>
        <w:tabs>
          <w:tab w:val="left" w:pos="1134"/>
        </w:tabs>
        <w:ind w:hanging="22"/>
        <w:rPr>
          <w:color w:val="000000" w:themeColor="text1"/>
        </w:rPr>
      </w:pPr>
      <w:r w:rsidRPr="00A47CAC">
        <w:rPr>
          <w:color w:val="000000" w:themeColor="text1"/>
        </w:rPr>
        <w:t>De-manyetize Etme: Manyetik medyanın yüksek manyetik alanlara maruz kalacağı özel cihazlardan geçirilerek üzerindeki verilerin okunamaz bir biçimde bozulması yöntemidir. Dikkat edilmelidir ki bu yöntemle yok etme başarılı olmaz ise ancak medyanın fiziksel olarak yok edilmesi ile yok etme işlemi tamamlanmış olabilecektir.</w:t>
      </w:r>
    </w:p>
    <w:p w14:paraId="4F965E19" w14:textId="6FCC000F" w:rsidR="000216F0" w:rsidRPr="00A47CAC" w:rsidRDefault="000216F0" w:rsidP="000216F0">
      <w:pPr>
        <w:pStyle w:val="ListeParagraf"/>
        <w:numPr>
          <w:ilvl w:val="0"/>
          <w:numId w:val="15"/>
        </w:numPr>
        <w:tabs>
          <w:tab w:val="left" w:pos="1134"/>
        </w:tabs>
        <w:ind w:hanging="22"/>
        <w:rPr>
          <w:color w:val="000000" w:themeColor="text1"/>
        </w:rPr>
      </w:pPr>
      <w:r w:rsidRPr="00A47CAC">
        <w:rPr>
          <w:color w:val="000000" w:themeColor="text1"/>
        </w:rPr>
        <w:t xml:space="preserve">Fiziksel Yok Etme: Kişisel veriler herhangi bir veri kayıt sisteminin parçası olmak kaydıyla otomatik olmayan yollarla da işlenebilmektedir. Bu tür veriler yok edilirken kişisel verinin sonradan kullanılamayacak biçimde fiziksel olarak yok edilmesi sistemi uygulanmaktadır. </w:t>
      </w:r>
      <w:r w:rsidR="009F22BC" w:rsidRPr="00A47CAC">
        <w:rPr>
          <w:color w:val="000000" w:themeColor="text1"/>
        </w:rPr>
        <w:t>Kâğıt</w:t>
      </w:r>
      <w:r w:rsidRPr="00A47CAC">
        <w:rPr>
          <w:color w:val="000000" w:themeColor="text1"/>
        </w:rPr>
        <w:t xml:space="preserve"> ortamındaki verilerin yok edilmesi </w:t>
      </w:r>
      <w:r w:rsidR="009F22BC" w:rsidRPr="00A47CAC">
        <w:rPr>
          <w:color w:val="000000" w:themeColor="text1"/>
        </w:rPr>
        <w:t>de</w:t>
      </w:r>
      <w:r w:rsidRPr="00A47CAC">
        <w:rPr>
          <w:color w:val="000000" w:themeColor="text1"/>
        </w:rPr>
        <w:t xml:space="preserve"> başka bir şekilde yok edilmeleri mümkün olmadığından bu şekilde gerçekleştirilmelidir.</w:t>
      </w:r>
    </w:p>
    <w:p w14:paraId="56A4BEC5" w14:textId="3D4C73A6" w:rsidR="000216F0" w:rsidRPr="00A47CAC" w:rsidRDefault="000216F0" w:rsidP="000216F0">
      <w:pPr>
        <w:pStyle w:val="ListeParagraf"/>
        <w:numPr>
          <w:ilvl w:val="0"/>
          <w:numId w:val="15"/>
        </w:numPr>
        <w:tabs>
          <w:tab w:val="left" w:pos="1134"/>
        </w:tabs>
        <w:ind w:hanging="22"/>
        <w:rPr>
          <w:color w:val="000000" w:themeColor="text1"/>
        </w:rPr>
      </w:pPr>
      <w:r w:rsidRPr="00A47CAC">
        <w:rPr>
          <w:color w:val="000000" w:themeColor="text1"/>
        </w:rPr>
        <w:t>Üzerine Yazma: Üzerine yazma yöntemi, özel yazılımlar aracılığı ile manyetik medya ve yeniden yazılabilir optik medya üzerinden en az yedi kez 0 ve 1’lerden oluşan rastgele veriler yazılarak eski verinin okunabilmesi ve kurtarılabilmesini imkânsızlaştıran veri yok etme yöntemidir</w:t>
      </w:r>
      <w:r w:rsidR="009F22BC" w:rsidRPr="00A47CAC">
        <w:rPr>
          <w:color w:val="000000" w:themeColor="text1"/>
        </w:rPr>
        <w:t>.</w:t>
      </w:r>
    </w:p>
    <w:p w14:paraId="0E474F88" w14:textId="41E19C41" w:rsidR="000216F0" w:rsidRPr="00A47CAC" w:rsidRDefault="000216F0" w:rsidP="000216F0">
      <w:pPr>
        <w:pStyle w:val="ListeParagraf"/>
        <w:numPr>
          <w:ilvl w:val="0"/>
          <w:numId w:val="15"/>
        </w:numPr>
        <w:tabs>
          <w:tab w:val="left" w:pos="1134"/>
        </w:tabs>
        <w:ind w:hanging="22"/>
        <w:rPr>
          <w:color w:val="000000" w:themeColor="text1"/>
        </w:rPr>
      </w:pPr>
      <w:r w:rsidRPr="00A47CAC">
        <w:rPr>
          <w:color w:val="000000" w:themeColor="text1"/>
        </w:rPr>
        <w:lastRenderedPageBreak/>
        <w:t xml:space="preserve">Yukarıda sayılan durumlar gerçekleşmesi sırasında </w:t>
      </w:r>
      <w:r w:rsidR="009F22BC" w:rsidRPr="00A47CAC">
        <w:rPr>
          <w:color w:val="000000" w:themeColor="text1"/>
        </w:rPr>
        <w:t xml:space="preserve">Prizma </w:t>
      </w:r>
      <w:r w:rsidRPr="00A47CAC">
        <w:rPr>
          <w:color w:val="000000" w:themeColor="text1"/>
        </w:rPr>
        <w:t>KVKK, Yönetmelik ve ilgili diğer mevzuat hükümlerine veri güvenliğinin sağlanması amacıyla tam uyum sağlamakta ve gerekli tüm idari ve teknik tedbirleri almaktadır</w:t>
      </w:r>
      <w:r w:rsidR="009F22BC" w:rsidRPr="00A47CAC">
        <w:rPr>
          <w:color w:val="000000" w:themeColor="text1"/>
        </w:rPr>
        <w:t>.</w:t>
      </w:r>
    </w:p>
    <w:p w14:paraId="0734366B" w14:textId="77777777" w:rsidR="009F22BC" w:rsidRPr="00A47CAC" w:rsidRDefault="009F22BC" w:rsidP="009F22BC">
      <w:pPr>
        <w:pStyle w:val="ListeParagraf"/>
        <w:tabs>
          <w:tab w:val="left" w:pos="1134"/>
        </w:tabs>
        <w:ind w:left="1440"/>
        <w:rPr>
          <w:color w:val="000000" w:themeColor="text1"/>
        </w:rPr>
      </w:pPr>
    </w:p>
    <w:p w14:paraId="15CE4013" w14:textId="24F764C5" w:rsidR="009F22BC" w:rsidRPr="00A47CAC" w:rsidRDefault="009F22BC" w:rsidP="009F22BC">
      <w:pPr>
        <w:pStyle w:val="ListeParagraf"/>
        <w:numPr>
          <w:ilvl w:val="1"/>
          <w:numId w:val="2"/>
        </w:numPr>
        <w:tabs>
          <w:tab w:val="left" w:pos="1134"/>
        </w:tabs>
        <w:rPr>
          <w:b/>
          <w:color w:val="000000" w:themeColor="text1"/>
        </w:rPr>
      </w:pPr>
      <w:r w:rsidRPr="00A47CAC">
        <w:rPr>
          <w:b/>
          <w:color w:val="000000" w:themeColor="text1"/>
        </w:rPr>
        <w:t>VERİNİN ANONİMLEŞTİRİLMESİ:</w:t>
      </w:r>
    </w:p>
    <w:p w14:paraId="50013162" w14:textId="680A371A" w:rsidR="000F0D7A" w:rsidRPr="00A47CAC" w:rsidRDefault="0036509C" w:rsidP="000F0D7A">
      <w:pPr>
        <w:pStyle w:val="ListeParagraf"/>
        <w:spacing w:after="0" w:line="240" w:lineRule="auto"/>
        <w:rPr>
          <w:rFonts w:eastAsiaTheme="minorHAnsi"/>
          <w:color w:val="000000" w:themeColor="text1"/>
        </w:rPr>
      </w:pPr>
      <w:r w:rsidRPr="00A47CAC">
        <w:rPr>
          <w:color w:val="000000" w:themeColor="text1"/>
        </w:rPr>
        <w:t>Prizma</w:t>
      </w:r>
      <w:r w:rsidR="000F0D7A" w:rsidRPr="00A47CAC">
        <w:rPr>
          <w:rFonts w:eastAsiaTheme="minorHAnsi"/>
          <w:color w:val="000000" w:themeColor="text1"/>
        </w:rPr>
        <w:t xml:space="preserve"> tarafından kişisel verilerin anonim hale getirilmesi tekniklerine ilişkin kullanılacak yöntemler aşağıda sayılmış olup uygulama esasları verinin anonimleştirilmesi prosedüründe açıklamıştır: </w:t>
      </w:r>
    </w:p>
    <w:p w14:paraId="5C1FF3C0" w14:textId="76A77D00" w:rsidR="0036509C" w:rsidRPr="00A47CAC" w:rsidRDefault="000F0D7A" w:rsidP="0036509C">
      <w:pPr>
        <w:pStyle w:val="ListeParagraf"/>
        <w:spacing w:after="0" w:line="240" w:lineRule="auto"/>
        <w:rPr>
          <w:color w:val="000000" w:themeColor="text1"/>
        </w:rPr>
      </w:pPr>
      <w:r w:rsidRPr="00A47CAC">
        <w:rPr>
          <w:rFonts w:eastAsiaTheme="minorHAnsi"/>
          <w:color w:val="000000" w:themeColor="text1"/>
        </w:rPr>
        <w:br/>
      </w:r>
      <w:r w:rsidR="0036509C" w:rsidRPr="00A47CAC">
        <w:rPr>
          <w:color w:val="000000" w:themeColor="text1"/>
        </w:rPr>
        <w:t xml:space="preserve">a) </w:t>
      </w:r>
      <w:r w:rsidRPr="00A47CAC">
        <w:rPr>
          <w:rFonts w:eastAsiaTheme="minorHAnsi"/>
          <w:color w:val="000000" w:themeColor="text1"/>
        </w:rPr>
        <w:t>Değer Düzensizliği Sağlamayan Anonim Hale Getirme Yöntemleri</w:t>
      </w:r>
      <w:r w:rsidR="0036509C" w:rsidRPr="00A47CAC">
        <w:rPr>
          <w:color w:val="000000" w:themeColor="text1"/>
        </w:rPr>
        <w:t>:</w:t>
      </w:r>
    </w:p>
    <w:p w14:paraId="6360B1AF" w14:textId="2701440F" w:rsidR="0036509C" w:rsidRPr="00A47CAC" w:rsidRDefault="000F0D7A" w:rsidP="0036509C">
      <w:pPr>
        <w:pStyle w:val="ListeParagraf"/>
        <w:spacing w:after="0" w:line="240" w:lineRule="auto"/>
        <w:rPr>
          <w:rFonts w:eastAsiaTheme="minorHAnsi"/>
          <w:color w:val="000000" w:themeColor="text1"/>
        </w:rPr>
      </w:pPr>
      <w:r w:rsidRPr="00A47CAC">
        <w:rPr>
          <w:rFonts w:eastAsiaTheme="minorHAnsi"/>
          <w:color w:val="000000" w:themeColor="text1"/>
        </w:rPr>
        <w:t>Değişken Çıkartma</w:t>
      </w:r>
      <w:r w:rsidR="0036509C" w:rsidRPr="00A47CAC">
        <w:rPr>
          <w:color w:val="000000" w:themeColor="text1"/>
        </w:rPr>
        <w:t>.</w:t>
      </w:r>
      <w:r w:rsidRPr="00A47CAC">
        <w:rPr>
          <w:rFonts w:eastAsiaTheme="minorHAnsi"/>
          <w:color w:val="000000" w:themeColor="text1"/>
          <w:sz w:val="22"/>
          <w:szCs w:val="22"/>
        </w:rPr>
        <w:br/>
      </w:r>
      <w:r w:rsidRPr="00A47CAC">
        <w:rPr>
          <w:rFonts w:eastAsiaTheme="minorHAnsi"/>
          <w:color w:val="000000" w:themeColor="text1"/>
        </w:rPr>
        <w:t>Kayıtları Çıkartma</w:t>
      </w:r>
      <w:r w:rsidR="0036509C" w:rsidRPr="00A47CAC">
        <w:rPr>
          <w:color w:val="000000" w:themeColor="text1"/>
        </w:rPr>
        <w:t>.</w:t>
      </w:r>
      <w:r w:rsidRPr="00A47CAC">
        <w:rPr>
          <w:rFonts w:eastAsiaTheme="minorHAnsi"/>
          <w:color w:val="000000" w:themeColor="text1"/>
        </w:rPr>
        <w:br/>
        <w:t>Bölgesel Gizleme</w:t>
      </w:r>
      <w:r w:rsidR="0036509C" w:rsidRPr="00A47CAC">
        <w:rPr>
          <w:color w:val="000000" w:themeColor="text1"/>
        </w:rPr>
        <w:t>.</w:t>
      </w:r>
    </w:p>
    <w:p w14:paraId="3C35FC8B" w14:textId="769CABB8" w:rsidR="0036509C" w:rsidRPr="00A47CAC" w:rsidRDefault="000F0D7A" w:rsidP="0036509C">
      <w:pPr>
        <w:pStyle w:val="ListeParagraf"/>
        <w:spacing w:after="0" w:line="240" w:lineRule="auto"/>
        <w:rPr>
          <w:rFonts w:eastAsiaTheme="minorHAnsi"/>
          <w:color w:val="000000" w:themeColor="text1"/>
        </w:rPr>
      </w:pPr>
      <w:r w:rsidRPr="00A47CAC">
        <w:rPr>
          <w:rFonts w:eastAsiaTheme="minorHAnsi"/>
          <w:color w:val="000000" w:themeColor="text1"/>
        </w:rPr>
        <w:t>Alt ve Üst Sınır Kodlama</w:t>
      </w:r>
      <w:r w:rsidR="0036509C" w:rsidRPr="00A47CAC">
        <w:rPr>
          <w:color w:val="000000" w:themeColor="text1"/>
        </w:rPr>
        <w:t>.</w:t>
      </w:r>
    </w:p>
    <w:p w14:paraId="4B1AF7CC" w14:textId="73749B7D" w:rsidR="0036509C" w:rsidRPr="00A47CAC" w:rsidRDefault="000F0D7A" w:rsidP="0036509C">
      <w:pPr>
        <w:pStyle w:val="ListeParagraf"/>
        <w:spacing w:after="0" w:line="240" w:lineRule="auto"/>
        <w:rPr>
          <w:rFonts w:eastAsiaTheme="minorHAnsi"/>
          <w:color w:val="000000" w:themeColor="text1"/>
          <w:sz w:val="22"/>
          <w:szCs w:val="22"/>
        </w:rPr>
      </w:pPr>
      <w:r w:rsidRPr="00A47CAC">
        <w:rPr>
          <w:rFonts w:eastAsiaTheme="minorHAnsi"/>
          <w:color w:val="000000" w:themeColor="text1"/>
        </w:rPr>
        <w:t>Genelleştirme</w:t>
      </w:r>
      <w:r w:rsidR="0036509C" w:rsidRPr="00A47CAC">
        <w:rPr>
          <w:color w:val="000000" w:themeColor="text1"/>
        </w:rPr>
        <w:t>.</w:t>
      </w:r>
    </w:p>
    <w:p w14:paraId="76FA49E6" w14:textId="5B7E0F1B" w:rsidR="0036509C" w:rsidRPr="00A47CAC" w:rsidRDefault="000F0D7A" w:rsidP="0036509C">
      <w:pPr>
        <w:pStyle w:val="ListeParagraf"/>
        <w:spacing w:after="0" w:line="240" w:lineRule="auto"/>
        <w:rPr>
          <w:rFonts w:eastAsiaTheme="minorHAnsi"/>
          <w:color w:val="000000" w:themeColor="text1"/>
        </w:rPr>
      </w:pPr>
      <w:r w:rsidRPr="00A47CAC">
        <w:rPr>
          <w:rFonts w:eastAsiaTheme="minorHAnsi"/>
          <w:color w:val="000000" w:themeColor="text1"/>
        </w:rPr>
        <w:t>Global Kodlama</w:t>
      </w:r>
      <w:r w:rsidR="0036509C" w:rsidRPr="00A47CAC">
        <w:rPr>
          <w:color w:val="000000" w:themeColor="text1"/>
        </w:rPr>
        <w:t>.</w:t>
      </w:r>
    </w:p>
    <w:p w14:paraId="1062D1CD" w14:textId="3AA8BC18" w:rsidR="0036509C" w:rsidRPr="00A47CAC" w:rsidRDefault="0036509C" w:rsidP="0036509C">
      <w:pPr>
        <w:pStyle w:val="ListeParagraf"/>
        <w:spacing w:after="0" w:line="240" w:lineRule="auto"/>
        <w:rPr>
          <w:rFonts w:eastAsiaTheme="minorHAnsi"/>
          <w:color w:val="000000" w:themeColor="text1"/>
        </w:rPr>
      </w:pPr>
      <w:r w:rsidRPr="00A47CAC">
        <w:rPr>
          <w:color w:val="000000" w:themeColor="text1"/>
        </w:rPr>
        <w:t xml:space="preserve">b) </w:t>
      </w:r>
      <w:r w:rsidR="000F0D7A" w:rsidRPr="00A47CAC">
        <w:rPr>
          <w:rFonts w:eastAsiaTheme="minorHAnsi"/>
          <w:color w:val="000000" w:themeColor="text1"/>
        </w:rPr>
        <w:t>Değer Düzensizliği Sağlayan Anonim Hale Getirme Yöntemleri</w:t>
      </w:r>
      <w:r w:rsidRPr="00A47CAC">
        <w:rPr>
          <w:color w:val="000000" w:themeColor="text1"/>
        </w:rPr>
        <w:t>:</w:t>
      </w:r>
      <w:r w:rsidR="000F0D7A" w:rsidRPr="00A47CAC">
        <w:rPr>
          <w:rFonts w:eastAsiaTheme="minorHAnsi"/>
          <w:color w:val="000000" w:themeColor="text1"/>
        </w:rPr>
        <w:br/>
        <w:t>Gürültü Ekleme</w:t>
      </w:r>
      <w:r w:rsidRPr="00A47CAC">
        <w:rPr>
          <w:color w:val="000000" w:themeColor="text1"/>
        </w:rPr>
        <w:t>.</w:t>
      </w:r>
      <w:r w:rsidR="000F0D7A" w:rsidRPr="00A47CAC">
        <w:rPr>
          <w:rFonts w:eastAsiaTheme="minorHAnsi"/>
          <w:color w:val="000000" w:themeColor="text1"/>
        </w:rPr>
        <w:br/>
        <w:t>Mikro Birleştirme</w:t>
      </w:r>
      <w:r w:rsidRPr="00A47CAC">
        <w:rPr>
          <w:color w:val="000000" w:themeColor="text1"/>
        </w:rPr>
        <w:t>.</w:t>
      </w:r>
    </w:p>
    <w:p w14:paraId="2F45F64A" w14:textId="4BA73D84" w:rsidR="000853D8" w:rsidRPr="00A47CAC" w:rsidRDefault="000F0D7A" w:rsidP="0036509C">
      <w:pPr>
        <w:pStyle w:val="ListeParagraf"/>
        <w:spacing w:after="0" w:line="240" w:lineRule="auto"/>
        <w:rPr>
          <w:color w:val="000000" w:themeColor="text1"/>
        </w:rPr>
      </w:pPr>
      <w:r w:rsidRPr="00A47CAC">
        <w:rPr>
          <w:rFonts w:eastAsiaTheme="minorHAnsi"/>
          <w:color w:val="000000" w:themeColor="text1"/>
        </w:rPr>
        <w:t>Veri Değiş Tokuşu</w:t>
      </w:r>
      <w:r w:rsidR="0036509C" w:rsidRPr="00A47CAC">
        <w:rPr>
          <w:color w:val="000000" w:themeColor="text1"/>
        </w:rPr>
        <w:t>.</w:t>
      </w:r>
    </w:p>
    <w:p w14:paraId="546EB3E9" w14:textId="0007C059" w:rsidR="0058628E" w:rsidRPr="00A47CAC" w:rsidRDefault="00B71700" w:rsidP="00B71700">
      <w:pPr>
        <w:pStyle w:val="ListeParagraf"/>
        <w:numPr>
          <w:ilvl w:val="0"/>
          <w:numId w:val="2"/>
        </w:numPr>
        <w:spacing w:after="0" w:line="240" w:lineRule="auto"/>
        <w:rPr>
          <w:b/>
          <w:color w:val="000000" w:themeColor="text1"/>
        </w:rPr>
      </w:pPr>
      <w:r w:rsidRPr="00A47CAC">
        <w:rPr>
          <w:b/>
          <w:color w:val="000000" w:themeColor="text1"/>
        </w:rPr>
        <w:t>SAKLAMA VE İMHA SÜRELERİ:</w:t>
      </w:r>
    </w:p>
    <w:p w14:paraId="0F6CAD1F" w14:textId="3A816559" w:rsidR="0000016E" w:rsidRPr="00A47CAC" w:rsidRDefault="0000016E" w:rsidP="0000016E">
      <w:pPr>
        <w:pStyle w:val="ListeParagraf"/>
        <w:spacing w:after="0" w:line="240" w:lineRule="auto"/>
        <w:ind w:left="0"/>
        <w:rPr>
          <w:rFonts w:eastAsia="Times New Roman" w:cstheme="minorHAnsi"/>
          <w:color w:val="000000" w:themeColor="text1"/>
          <w:lang w:eastAsia="tr-TR"/>
        </w:rPr>
      </w:pPr>
      <w:r w:rsidRPr="00A47CAC">
        <w:rPr>
          <w:rFonts w:eastAsia="Times New Roman" w:cstheme="minorHAnsi"/>
          <w:color w:val="000000" w:themeColor="text1"/>
          <w:lang w:eastAsia="tr-TR"/>
        </w:rPr>
        <w:t xml:space="preserve">Prizma tarafından işlenen verilere ait saklama ve imha süreleri Kişisel Veri İşleme Envanterinde süreç bazında tespit edilmiştir. Prizma her yıl </w:t>
      </w:r>
      <w:r w:rsidR="00A20719" w:rsidRPr="00A47CAC">
        <w:rPr>
          <w:rFonts w:eastAsia="Times New Roman" w:cstheme="minorHAnsi"/>
          <w:color w:val="000000" w:themeColor="text1"/>
          <w:lang w:eastAsia="tr-TR"/>
        </w:rPr>
        <w:t>o</w:t>
      </w:r>
      <w:r w:rsidRPr="00A47CAC">
        <w:rPr>
          <w:rFonts w:eastAsia="Times New Roman" w:cstheme="minorHAnsi"/>
          <w:color w:val="000000" w:themeColor="text1"/>
          <w:lang w:eastAsia="tr-TR"/>
        </w:rPr>
        <w:t xml:space="preserve">cak ve </w:t>
      </w:r>
      <w:r w:rsidR="00A20719" w:rsidRPr="00A47CAC">
        <w:rPr>
          <w:rFonts w:eastAsia="Times New Roman" w:cstheme="minorHAnsi"/>
          <w:color w:val="000000" w:themeColor="text1"/>
          <w:lang w:eastAsia="tr-TR"/>
        </w:rPr>
        <w:t>haziran</w:t>
      </w:r>
      <w:r w:rsidRPr="00A47CAC">
        <w:rPr>
          <w:rFonts w:eastAsia="Times New Roman" w:cstheme="minorHAnsi"/>
          <w:color w:val="000000" w:themeColor="text1"/>
          <w:lang w:eastAsia="tr-TR"/>
        </w:rPr>
        <w:t xml:space="preserve"> aylarında periyodik imha süreci işletecektir. İmha süreçleri KVKK-PR-03 ve bu politikada belirtilen yöntem ve usullerle yapılacaktır.</w:t>
      </w:r>
    </w:p>
    <w:p w14:paraId="445BDE24" w14:textId="2784564E" w:rsidR="0000016E" w:rsidRPr="00A47CAC" w:rsidRDefault="0000016E" w:rsidP="0000016E">
      <w:pPr>
        <w:spacing w:after="0" w:line="240" w:lineRule="auto"/>
        <w:rPr>
          <w:rFonts w:eastAsia="Times New Roman" w:cstheme="minorHAnsi"/>
          <w:color w:val="000000" w:themeColor="text1"/>
          <w:lang w:eastAsia="tr-TR"/>
        </w:rPr>
      </w:pPr>
      <w:r w:rsidRPr="00A47CAC">
        <w:rPr>
          <w:rFonts w:eastAsia="Times New Roman" w:cstheme="minorHAnsi"/>
          <w:color w:val="000000" w:themeColor="text1"/>
          <w:lang w:eastAsia="tr-TR"/>
        </w:rPr>
        <w:t xml:space="preserve">SALAMA VE İMHA SÜRELERİ </w:t>
      </w:r>
      <w:r w:rsidR="00A20719" w:rsidRPr="00A47CAC">
        <w:rPr>
          <w:rFonts w:eastAsia="Times New Roman" w:cstheme="minorHAnsi"/>
          <w:color w:val="000000" w:themeColor="text1"/>
          <w:lang w:eastAsia="tr-TR"/>
        </w:rPr>
        <w:t>TABLOSU:</w:t>
      </w:r>
    </w:p>
    <w:tbl>
      <w:tblPr>
        <w:tblW w:w="10490" w:type="dxa"/>
        <w:tblInd w:w="-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2977"/>
        <w:gridCol w:w="3827"/>
      </w:tblGrid>
      <w:tr w:rsidR="00A47CAC" w:rsidRPr="00A47CAC" w14:paraId="598A070F" w14:textId="77777777" w:rsidTr="0000016E">
        <w:tc>
          <w:tcPr>
            <w:tcW w:w="3686" w:type="dxa"/>
            <w:tcBorders>
              <w:top w:val="single" w:sz="4" w:space="0" w:color="auto"/>
              <w:left w:val="single" w:sz="4" w:space="0" w:color="auto"/>
              <w:bottom w:val="single" w:sz="4" w:space="0" w:color="auto"/>
              <w:right w:val="single" w:sz="4" w:space="0" w:color="auto"/>
            </w:tcBorders>
            <w:vAlign w:val="center"/>
            <w:hideMark/>
          </w:tcPr>
          <w:p w14:paraId="380DA051"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b/>
                <w:bCs/>
                <w:color w:val="000000" w:themeColor="text1"/>
                <w:lang w:eastAsia="tr-TR"/>
              </w:rPr>
              <w:t xml:space="preserve">SÜREÇ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DCC0369"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b/>
                <w:bCs/>
                <w:color w:val="000000" w:themeColor="text1"/>
                <w:lang w:eastAsia="tr-TR"/>
              </w:rPr>
              <w:t>SAKLAMA</w:t>
            </w:r>
            <w:r w:rsidRPr="00A47CAC">
              <w:rPr>
                <w:rFonts w:eastAsia="Times New Roman" w:cstheme="minorHAnsi"/>
                <w:b/>
                <w:bCs/>
                <w:color w:val="000000" w:themeColor="text1"/>
                <w:lang w:eastAsia="tr-TR"/>
              </w:rPr>
              <w:br/>
              <w:t>SÜRESİ</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6ABD7FF"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b/>
                <w:bCs/>
                <w:color w:val="000000" w:themeColor="text1"/>
                <w:lang w:eastAsia="tr-TR"/>
              </w:rPr>
              <w:t>İMHA SÜRESİ</w:t>
            </w:r>
          </w:p>
        </w:tc>
      </w:tr>
      <w:tr w:rsidR="00A47CAC" w:rsidRPr="00A47CAC" w14:paraId="588705F7" w14:textId="77777777" w:rsidTr="0000016E">
        <w:tc>
          <w:tcPr>
            <w:tcW w:w="3686" w:type="dxa"/>
            <w:tcBorders>
              <w:top w:val="single" w:sz="4" w:space="0" w:color="auto"/>
              <w:left w:val="single" w:sz="4" w:space="0" w:color="auto"/>
              <w:bottom w:val="single" w:sz="4" w:space="0" w:color="auto"/>
              <w:right w:val="single" w:sz="4" w:space="0" w:color="auto"/>
            </w:tcBorders>
            <w:vAlign w:val="center"/>
            <w:hideMark/>
          </w:tcPr>
          <w:p w14:paraId="1F3DB7D9" w14:textId="6F6DE1FD" w:rsidR="00AC24A4" w:rsidRPr="00A47CAC" w:rsidRDefault="0000016E" w:rsidP="00D75AFF">
            <w:pPr>
              <w:spacing w:after="0" w:line="240" w:lineRule="auto"/>
              <w:rPr>
                <w:rFonts w:eastAsia="Times New Roman" w:cstheme="minorHAnsi"/>
                <w:color w:val="000000" w:themeColor="text1"/>
                <w:lang w:eastAsia="tr-TR"/>
              </w:rPr>
            </w:pPr>
            <w:r w:rsidRPr="00A47CAC">
              <w:rPr>
                <w:rFonts w:eastAsia="Times New Roman" w:cstheme="minorHAnsi"/>
                <w:color w:val="000000" w:themeColor="text1"/>
                <w:lang w:eastAsia="tr-TR"/>
              </w:rPr>
              <w:t>Kurumsal İletişim Faaliyetlerinin</w:t>
            </w:r>
            <w:r w:rsidRPr="00A47CAC">
              <w:rPr>
                <w:rFonts w:eastAsia="Times New Roman" w:cstheme="minorHAnsi"/>
                <w:color w:val="000000" w:themeColor="text1"/>
                <w:lang w:eastAsia="tr-TR"/>
              </w:rPr>
              <w:br/>
              <w:t>Planlanması ve İcrası</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DC2BACE"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İş ilişkisinin sona ermesine müteakip 10 yıl</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2852270"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Veri sahibinin imha başvurusunu takiben 30 gün</w:t>
            </w:r>
            <w:r w:rsidRPr="00A47CAC">
              <w:rPr>
                <w:rFonts w:eastAsia="Times New Roman" w:cstheme="minorHAnsi"/>
                <w:color w:val="000000" w:themeColor="text1"/>
                <w:lang w:eastAsia="tr-TR"/>
              </w:rPr>
              <w:br/>
              <w:t>içerisinde</w:t>
            </w:r>
          </w:p>
        </w:tc>
      </w:tr>
      <w:tr w:rsidR="00A47CAC" w:rsidRPr="00A47CAC" w14:paraId="75ACCA67" w14:textId="77777777" w:rsidTr="0000016E">
        <w:tc>
          <w:tcPr>
            <w:tcW w:w="3686" w:type="dxa"/>
            <w:tcBorders>
              <w:top w:val="single" w:sz="4" w:space="0" w:color="auto"/>
              <w:left w:val="single" w:sz="4" w:space="0" w:color="auto"/>
              <w:bottom w:val="single" w:sz="4" w:space="0" w:color="auto"/>
              <w:right w:val="single" w:sz="4" w:space="0" w:color="auto"/>
            </w:tcBorders>
            <w:vAlign w:val="center"/>
            <w:hideMark/>
          </w:tcPr>
          <w:p w14:paraId="4EFCC86B"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Genel Kurul İşlemleri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2A19C18"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10 yıl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CEE1BCA"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Saklama süresinin bitimini takiben 180 gün içerisinde</w:t>
            </w:r>
          </w:p>
        </w:tc>
      </w:tr>
      <w:tr w:rsidR="00A47CAC" w:rsidRPr="00A47CAC" w14:paraId="21A9A352" w14:textId="77777777" w:rsidTr="0000016E">
        <w:tc>
          <w:tcPr>
            <w:tcW w:w="3686" w:type="dxa"/>
            <w:tcBorders>
              <w:top w:val="single" w:sz="4" w:space="0" w:color="auto"/>
              <w:left w:val="single" w:sz="4" w:space="0" w:color="auto"/>
              <w:bottom w:val="single" w:sz="4" w:space="0" w:color="auto"/>
              <w:right w:val="single" w:sz="4" w:space="0" w:color="auto"/>
            </w:tcBorders>
            <w:vAlign w:val="center"/>
            <w:hideMark/>
          </w:tcPr>
          <w:p w14:paraId="00DDD033"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İhale/işyeri açma/bakanlıklar</w:t>
            </w:r>
            <w:r w:rsidRPr="00A47CAC">
              <w:rPr>
                <w:rFonts w:eastAsia="Times New Roman" w:cstheme="minorHAnsi"/>
                <w:color w:val="000000" w:themeColor="text1"/>
                <w:lang w:eastAsia="tr-TR"/>
              </w:rPr>
              <w:br/>
              <w:t>müsteşarlıklar evrak hazırlama süreçleri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88F4E4"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10 yıl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927A9CC"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Saklama süresinin bitimini takiben 180 gün içerisinde</w:t>
            </w:r>
          </w:p>
        </w:tc>
      </w:tr>
      <w:tr w:rsidR="00A47CAC" w:rsidRPr="00A47CAC" w14:paraId="0A495272" w14:textId="77777777" w:rsidTr="0000016E">
        <w:tc>
          <w:tcPr>
            <w:tcW w:w="3686" w:type="dxa"/>
            <w:tcBorders>
              <w:top w:val="single" w:sz="4" w:space="0" w:color="auto"/>
              <w:left w:val="single" w:sz="4" w:space="0" w:color="auto"/>
              <w:bottom w:val="single" w:sz="4" w:space="0" w:color="auto"/>
              <w:right w:val="single" w:sz="4" w:space="0" w:color="auto"/>
            </w:tcBorders>
            <w:vAlign w:val="center"/>
            <w:hideMark/>
          </w:tcPr>
          <w:p w14:paraId="03EB3AB6"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Personel ile ilgili mahkeme/icra bilgi</w:t>
            </w:r>
            <w:r w:rsidRPr="00A47CAC">
              <w:rPr>
                <w:rFonts w:eastAsia="Times New Roman" w:cstheme="minorHAnsi"/>
                <w:color w:val="000000" w:themeColor="text1"/>
                <w:lang w:eastAsia="tr-TR"/>
              </w:rPr>
              <w:br/>
              <w:t>taleplerinin cevaplanması</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2381B40"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İş ilişkisinin sona ermesine müteakip 10 yıl</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D7A5CDC"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Saklama süresinin bitimini takiben 180 gün içerisinde</w:t>
            </w:r>
          </w:p>
        </w:tc>
      </w:tr>
      <w:tr w:rsidR="00A47CAC" w:rsidRPr="00A47CAC" w14:paraId="088DB1F2" w14:textId="77777777" w:rsidTr="0000016E">
        <w:tc>
          <w:tcPr>
            <w:tcW w:w="3686" w:type="dxa"/>
            <w:tcBorders>
              <w:top w:val="single" w:sz="4" w:space="0" w:color="auto"/>
              <w:left w:val="single" w:sz="4" w:space="0" w:color="auto"/>
              <w:bottom w:val="single" w:sz="4" w:space="0" w:color="auto"/>
              <w:right w:val="single" w:sz="4" w:space="0" w:color="auto"/>
            </w:tcBorders>
            <w:vAlign w:val="center"/>
            <w:hideMark/>
          </w:tcPr>
          <w:p w14:paraId="39EC8FE5"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Sözleşmelerin hazırlanması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3590BAC"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10 yıl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A21AA43"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Saklama süresinin bitimini takiben 180 gün içerisinde</w:t>
            </w:r>
          </w:p>
        </w:tc>
      </w:tr>
      <w:tr w:rsidR="00A47CAC" w:rsidRPr="00A47CAC" w14:paraId="5739912F" w14:textId="77777777" w:rsidTr="0000016E">
        <w:tc>
          <w:tcPr>
            <w:tcW w:w="3686" w:type="dxa"/>
            <w:tcBorders>
              <w:top w:val="single" w:sz="4" w:space="0" w:color="auto"/>
              <w:left w:val="single" w:sz="4" w:space="0" w:color="auto"/>
              <w:bottom w:val="single" w:sz="4" w:space="0" w:color="auto"/>
              <w:right w:val="single" w:sz="4" w:space="0" w:color="auto"/>
            </w:tcBorders>
            <w:vAlign w:val="center"/>
            <w:hideMark/>
          </w:tcPr>
          <w:p w14:paraId="3EF05014"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İşe alım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43CEDD4"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İş ilişkisinin sona ermesine müteakip 10</w:t>
            </w:r>
            <w:r w:rsidRPr="00A47CAC">
              <w:rPr>
                <w:rFonts w:eastAsia="Times New Roman" w:cstheme="minorHAnsi"/>
                <w:color w:val="000000" w:themeColor="text1"/>
                <w:lang w:eastAsia="tr-TR"/>
              </w:rPr>
              <w:br/>
              <w:t>yıl</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07C9A55"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Saklama süresinin bitimini takiben 180 gün içerisinde</w:t>
            </w:r>
          </w:p>
        </w:tc>
      </w:tr>
      <w:tr w:rsidR="00A47CAC" w:rsidRPr="00A47CAC" w14:paraId="1C4E059E" w14:textId="77777777" w:rsidTr="0000016E">
        <w:tc>
          <w:tcPr>
            <w:tcW w:w="3686" w:type="dxa"/>
            <w:tcBorders>
              <w:top w:val="single" w:sz="4" w:space="0" w:color="auto"/>
              <w:left w:val="single" w:sz="4" w:space="0" w:color="auto"/>
              <w:bottom w:val="single" w:sz="4" w:space="0" w:color="auto"/>
              <w:right w:val="single" w:sz="4" w:space="0" w:color="auto"/>
            </w:tcBorders>
            <w:vAlign w:val="center"/>
            <w:hideMark/>
          </w:tcPr>
          <w:p w14:paraId="56839DE7"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Bordrolama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24D7AFE"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İş ilişkisinin sona ermesine müteakip 10 yıl</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1740E1B"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Saklama süresinin bitimini takiben 180 gün içerisinde</w:t>
            </w:r>
          </w:p>
        </w:tc>
      </w:tr>
      <w:tr w:rsidR="00A47CAC" w:rsidRPr="00A47CAC" w14:paraId="65942F1D" w14:textId="77777777" w:rsidTr="0000016E">
        <w:tc>
          <w:tcPr>
            <w:tcW w:w="3686" w:type="dxa"/>
            <w:tcBorders>
              <w:top w:val="single" w:sz="4" w:space="0" w:color="auto"/>
              <w:left w:val="single" w:sz="4" w:space="0" w:color="auto"/>
              <w:bottom w:val="single" w:sz="4" w:space="0" w:color="auto"/>
              <w:right w:val="single" w:sz="4" w:space="0" w:color="auto"/>
            </w:tcBorders>
            <w:vAlign w:val="center"/>
            <w:hideMark/>
          </w:tcPr>
          <w:p w14:paraId="783A2FC6"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Personel özel sağlık ve ferdi kaza sigorta</w:t>
            </w:r>
            <w:r w:rsidRPr="00A47CAC">
              <w:rPr>
                <w:rFonts w:eastAsia="Times New Roman" w:cstheme="minorHAnsi"/>
                <w:color w:val="000000" w:themeColor="text1"/>
                <w:lang w:eastAsia="tr-TR"/>
              </w:rPr>
              <w:br/>
              <w:t>poliçelerinin hazırlanması organizasyonu</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B47B3AA"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1 yıl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8C480F6"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Saklama süresinin bitimini takiben 180 gün içerisinde</w:t>
            </w:r>
          </w:p>
        </w:tc>
      </w:tr>
      <w:tr w:rsidR="00A47CAC" w:rsidRPr="00A47CAC" w14:paraId="5DD0E394" w14:textId="77777777" w:rsidTr="0000016E">
        <w:tc>
          <w:tcPr>
            <w:tcW w:w="3686" w:type="dxa"/>
            <w:tcBorders>
              <w:top w:val="single" w:sz="4" w:space="0" w:color="auto"/>
              <w:left w:val="single" w:sz="4" w:space="0" w:color="auto"/>
              <w:bottom w:val="single" w:sz="4" w:space="0" w:color="auto"/>
              <w:right w:val="single" w:sz="4" w:space="0" w:color="auto"/>
            </w:tcBorders>
            <w:vAlign w:val="center"/>
            <w:hideMark/>
          </w:tcPr>
          <w:p w14:paraId="00E04BE6"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Çalışanlara araç tahsis edilmesi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7CC5A4C"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1 yıl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5B0E1BD"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Saklama süresinin bitimini takiben 180 gün içerisinde</w:t>
            </w:r>
          </w:p>
        </w:tc>
      </w:tr>
      <w:tr w:rsidR="00A47CAC" w:rsidRPr="00A47CAC" w14:paraId="2A32FA0C" w14:textId="77777777" w:rsidTr="0000016E">
        <w:tc>
          <w:tcPr>
            <w:tcW w:w="3686" w:type="dxa"/>
            <w:tcBorders>
              <w:top w:val="single" w:sz="4" w:space="0" w:color="auto"/>
              <w:left w:val="single" w:sz="4" w:space="0" w:color="auto"/>
              <w:bottom w:val="single" w:sz="4" w:space="0" w:color="auto"/>
              <w:right w:val="single" w:sz="4" w:space="0" w:color="auto"/>
            </w:tcBorders>
            <w:vAlign w:val="center"/>
            <w:hideMark/>
          </w:tcPr>
          <w:p w14:paraId="31B78F64"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lastRenderedPageBreak/>
              <w:t xml:space="preserve">İş sağlığı ve güvenliği uygulamaları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A04B502"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İş ilişkisinin sona ermesine müteakip 10 yıl</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1A10B15"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Saklama süresinin bitimini takiben 180 gün içerisinde</w:t>
            </w:r>
          </w:p>
        </w:tc>
      </w:tr>
      <w:tr w:rsidR="00A47CAC" w:rsidRPr="00A47CAC" w14:paraId="5C46BF5C" w14:textId="77777777" w:rsidTr="0000016E">
        <w:tc>
          <w:tcPr>
            <w:tcW w:w="3686" w:type="dxa"/>
            <w:tcBorders>
              <w:top w:val="single" w:sz="4" w:space="0" w:color="auto"/>
              <w:left w:val="single" w:sz="4" w:space="0" w:color="auto"/>
              <w:bottom w:val="single" w:sz="4" w:space="0" w:color="auto"/>
              <w:right w:val="single" w:sz="4" w:space="0" w:color="auto"/>
            </w:tcBorders>
            <w:vAlign w:val="center"/>
            <w:hideMark/>
          </w:tcPr>
          <w:p w14:paraId="00AF7AE6"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proofErr w:type="spellStart"/>
            <w:r w:rsidRPr="00A47CAC">
              <w:rPr>
                <w:rFonts w:eastAsia="Times New Roman" w:cstheme="minorHAnsi"/>
                <w:color w:val="000000" w:themeColor="text1"/>
                <w:lang w:eastAsia="tr-TR"/>
              </w:rPr>
              <w:t>Log</w:t>
            </w:r>
            <w:proofErr w:type="spellEnd"/>
            <w:r w:rsidRPr="00A47CAC">
              <w:rPr>
                <w:rFonts w:eastAsia="Times New Roman" w:cstheme="minorHAnsi"/>
                <w:color w:val="000000" w:themeColor="text1"/>
                <w:lang w:eastAsia="tr-TR"/>
              </w:rPr>
              <w:t xml:space="preserve">/Kayıt/Takip Sistemleri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70A898B"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2 yıl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A4B77FC"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Saklama süresinin bitimini takiben 180 gün içerisinde</w:t>
            </w:r>
          </w:p>
        </w:tc>
      </w:tr>
      <w:tr w:rsidR="00A47CAC" w:rsidRPr="00A47CAC" w14:paraId="5741CF47" w14:textId="77777777" w:rsidTr="0000016E">
        <w:tc>
          <w:tcPr>
            <w:tcW w:w="3686" w:type="dxa"/>
            <w:tcBorders>
              <w:top w:val="single" w:sz="4" w:space="0" w:color="auto"/>
              <w:left w:val="single" w:sz="4" w:space="0" w:color="auto"/>
              <w:bottom w:val="single" w:sz="4" w:space="0" w:color="auto"/>
              <w:right w:val="single" w:sz="4" w:space="0" w:color="auto"/>
            </w:tcBorders>
            <w:vAlign w:val="center"/>
            <w:hideMark/>
          </w:tcPr>
          <w:p w14:paraId="21280AD5"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Ana veri oluşturma süreçleri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8346220"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İş ilişkisinin sona ermesini müteakip 10 yıl</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CA529D0"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Saklama süresinin bitimini takiben 180 gün içerisinde</w:t>
            </w:r>
          </w:p>
        </w:tc>
      </w:tr>
      <w:tr w:rsidR="00A47CAC" w:rsidRPr="00A47CAC" w14:paraId="2B63925D" w14:textId="77777777" w:rsidTr="0000016E">
        <w:tc>
          <w:tcPr>
            <w:tcW w:w="3686" w:type="dxa"/>
            <w:tcBorders>
              <w:top w:val="single" w:sz="4" w:space="0" w:color="auto"/>
              <w:left w:val="single" w:sz="4" w:space="0" w:color="auto"/>
              <w:bottom w:val="single" w:sz="4" w:space="0" w:color="auto"/>
              <w:right w:val="single" w:sz="4" w:space="0" w:color="auto"/>
            </w:tcBorders>
            <w:vAlign w:val="center"/>
            <w:hideMark/>
          </w:tcPr>
          <w:p w14:paraId="12B9B1E9"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Şirket ortakları ve yönetim kurulu</w:t>
            </w:r>
            <w:r w:rsidRPr="00A47CAC">
              <w:rPr>
                <w:rFonts w:eastAsia="Times New Roman" w:cstheme="minorHAnsi"/>
                <w:color w:val="000000" w:themeColor="text1"/>
                <w:lang w:eastAsia="tr-TR"/>
              </w:rPr>
              <w:br/>
              <w:t>üyelerine ait bilgiler</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8EAE652"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10 yıl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692DE35"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Saklama süresinin bitimini takiben 180 gün içerisinde</w:t>
            </w:r>
          </w:p>
        </w:tc>
      </w:tr>
      <w:tr w:rsidR="00A47CAC" w:rsidRPr="00A47CAC" w14:paraId="7CF9D31F" w14:textId="77777777" w:rsidTr="0000016E">
        <w:tc>
          <w:tcPr>
            <w:tcW w:w="3686" w:type="dxa"/>
            <w:tcBorders>
              <w:top w:val="single" w:sz="4" w:space="0" w:color="auto"/>
              <w:left w:val="single" w:sz="4" w:space="0" w:color="auto"/>
              <w:bottom w:val="single" w:sz="4" w:space="0" w:color="auto"/>
              <w:right w:val="single" w:sz="4" w:space="0" w:color="auto"/>
            </w:tcBorders>
            <w:vAlign w:val="center"/>
            <w:hideMark/>
          </w:tcPr>
          <w:p w14:paraId="25F2BDF9"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Şirket kredi kartı tahsisi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C6EB82B"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İş ilişkisinin sona ermesini müteakip 10 yıl</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E9C4B18"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Saklama süresinin bitimini takiben 180 gün içerisinde</w:t>
            </w:r>
          </w:p>
        </w:tc>
      </w:tr>
      <w:tr w:rsidR="00A47CAC" w:rsidRPr="00A47CAC" w14:paraId="0B0A6CDA" w14:textId="77777777" w:rsidTr="0000016E">
        <w:tc>
          <w:tcPr>
            <w:tcW w:w="3686" w:type="dxa"/>
            <w:tcBorders>
              <w:top w:val="single" w:sz="4" w:space="0" w:color="auto"/>
              <w:left w:val="single" w:sz="4" w:space="0" w:color="auto"/>
              <w:bottom w:val="single" w:sz="4" w:space="0" w:color="auto"/>
              <w:right w:val="single" w:sz="4" w:space="0" w:color="auto"/>
            </w:tcBorders>
            <w:vAlign w:val="center"/>
            <w:hideMark/>
          </w:tcPr>
          <w:p w14:paraId="172552C3"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Ödeme işlemleri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E4B81E"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İş ilişkisinin sona ermesini müteakip 10 yıl</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A780FFF"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Saklama süresinin bitimini takiben 180 gün içerisinde</w:t>
            </w:r>
          </w:p>
        </w:tc>
      </w:tr>
      <w:tr w:rsidR="00A47CAC" w:rsidRPr="00A47CAC" w14:paraId="2951A9DD" w14:textId="77777777" w:rsidTr="0000016E">
        <w:tc>
          <w:tcPr>
            <w:tcW w:w="3686" w:type="dxa"/>
            <w:tcBorders>
              <w:top w:val="single" w:sz="4" w:space="0" w:color="auto"/>
              <w:left w:val="single" w:sz="4" w:space="0" w:color="auto"/>
              <w:bottom w:val="single" w:sz="4" w:space="0" w:color="auto"/>
              <w:right w:val="single" w:sz="4" w:space="0" w:color="auto"/>
            </w:tcBorders>
            <w:vAlign w:val="center"/>
            <w:hideMark/>
          </w:tcPr>
          <w:p w14:paraId="29FE980D"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Personel Finansman Süreçleri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71BEEAF"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İş ilişkisinin sona ermesini müteakip 10 yıl</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5A07FBF"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Saklama süresinin bitimini takiben 180 gün içerisinde</w:t>
            </w:r>
          </w:p>
        </w:tc>
      </w:tr>
      <w:tr w:rsidR="00A47CAC" w:rsidRPr="00A47CAC" w14:paraId="7FB59D68" w14:textId="77777777" w:rsidTr="0000016E">
        <w:tc>
          <w:tcPr>
            <w:tcW w:w="3686" w:type="dxa"/>
            <w:tcBorders>
              <w:top w:val="single" w:sz="4" w:space="0" w:color="auto"/>
              <w:left w:val="single" w:sz="4" w:space="0" w:color="auto"/>
              <w:bottom w:val="single" w:sz="4" w:space="0" w:color="auto"/>
              <w:right w:val="single" w:sz="4" w:space="0" w:color="auto"/>
            </w:tcBorders>
            <w:vAlign w:val="center"/>
            <w:hideMark/>
          </w:tcPr>
          <w:p w14:paraId="3CEE5748"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Sözleşme sürecinin bir bölümü ve</w:t>
            </w:r>
            <w:r w:rsidRPr="00A47CAC">
              <w:rPr>
                <w:rFonts w:eastAsia="Times New Roman" w:cstheme="minorHAnsi"/>
                <w:color w:val="000000" w:themeColor="text1"/>
                <w:lang w:eastAsia="tr-TR"/>
              </w:rPr>
              <w:br/>
              <w:t>sözleşmenin muhafazası</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E973063"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İş ilişkisinin sona ermesini müteakip 10 yıl</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9280787"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Saklama süresinin bitimini takiben 180 gün içerisinde</w:t>
            </w:r>
          </w:p>
        </w:tc>
      </w:tr>
      <w:tr w:rsidR="00A47CAC" w:rsidRPr="00A47CAC" w14:paraId="27BD4ACB" w14:textId="77777777" w:rsidTr="0000016E">
        <w:tc>
          <w:tcPr>
            <w:tcW w:w="3686" w:type="dxa"/>
            <w:tcBorders>
              <w:top w:val="single" w:sz="4" w:space="0" w:color="auto"/>
              <w:left w:val="single" w:sz="4" w:space="0" w:color="auto"/>
              <w:bottom w:val="single" w:sz="4" w:space="0" w:color="auto"/>
              <w:right w:val="single" w:sz="4" w:space="0" w:color="auto"/>
            </w:tcBorders>
            <w:vAlign w:val="center"/>
            <w:hideMark/>
          </w:tcPr>
          <w:p w14:paraId="7564970A"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Kaza Raporlama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F034901"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10 yıl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C147445"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Saklama süresinin bitimini takiben 180 gün içerisinde</w:t>
            </w:r>
          </w:p>
        </w:tc>
      </w:tr>
      <w:tr w:rsidR="00A47CAC" w:rsidRPr="00A47CAC" w14:paraId="113E654B" w14:textId="77777777" w:rsidTr="0000016E">
        <w:tc>
          <w:tcPr>
            <w:tcW w:w="3686" w:type="dxa"/>
            <w:tcBorders>
              <w:top w:val="single" w:sz="4" w:space="0" w:color="auto"/>
              <w:left w:val="single" w:sz="4" w:space="0" w:color="auto"/>
              <w:bottom w:val="single" w:sz="4" w:space="0" w:color="auto"/>
              <w:right w:val="single" w:sz="4" w:space="0" w:color="auto"/>
            </w:tcBorders>
            <w:vAlign w:val="center"/>
            <w:hideMark/>
          </w:tcPr>
          <w:p w14:paraId="23EB0B6A" w14:textId="5502042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Toplantı notlarının, katılımcılar ile</w:t>
            </w:r>
            <w:r w:rsidR="00A20719" w:rsidRPr="00A47CAC">
              <w:rPr>
                <w:rFonts w:eastAsia="Times New Roman" w:cstheme="minorHAnsi"/>
                <w:color w:val="000000" w:themeColor="text1"/>
                <w:lang w:eastAsia="tr-TR"/>
              </w:rPr>
              <w:t xml:space="preserve"> </w:t>
            </w:r>
            <w:r w:rsidRPr="00A47CAC">
              <w:rPr>
                <w:rFonts w:eastAsia="Times New Roman" w:cstheme="minorHAnsi"/>
                <w:color w:val="000000" w:themeColor="text1"/>
                <w:lang w:eastAsia="tr-TR"/>
              </w:rPr>
              <w:t>paylaşılması</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B21A7CB"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10 yıl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52ED8C3"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Saklama süresinin bitimini takiben 180 gün içerisinde</w:t>
            </w:r>
          </w:p>
        </w:tc>
      </w:tr>
      <w:tr w:rsidR="00A47CAC" w:rsidRPr="00A47CAC" w14:paraId="6F6BBBB2" w14:textId="77777777" w:rsidTr="0000016E">
        <w:tc>
          <w:tcPr>
            <w:tcW w:w="3686" w:type="dxa"/>
            <w:tcBorders>
              <w:top w:val="single" w:sz="4" w:space="0" w:color="auto"/>
              <w:left w:val="single" w:sz="4" w:space="0" w:color="auto"/>
              <w:bottom w:val="single" w:sz="4" w:space="0" w:color="auto"/>
              <w:right w:val="single" w:sz="4" w:space="0" w:color="auto"/>
            </w:tcBorders>
            <w:vAlign w:val="center"/>
            <w:hideMark/>
          </w:tcPr>
          <w:p w14:paraId="21C0A76B"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Doküman hazırlanması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6E37E0C"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10 yıl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0678BD2"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Saklama süresinin bitimini takiben 180 gün içerisinde</w:t>
            </w:r>
          </w:p>
        </w:tc>
      </w:tr>
      <w:tr w:rsidR="00A47CAC" w:rsidRPr="00A47CAC" w14:paraId="5D6DB61B" w14:textId="77777777" w:rsidTr="0000016E">
        <w:tc>
          <w:tcPr>
            <w:tcW w:w="3686" w:type="dxa"/>
            <w:tcBorders>
              <w:top w:val="single" w:sz="4" w:space="0" w:color="auto"/>
              <w:left w:val="single" w:sz="4" w:space="0" w:color="auto"/>
              <w:bottom w:val="single" w:sz="4" w:space="0" w:color="auto"/>
              <w:right w:val="single" w:sz="4" w:space="0" w:color="auto"/>
            </w:tcBorders>
            <w:vAlign w:val="center"/>
            <w:hideMark/>
          </w:tcPr>
          <w:p w14:paraId="130C95A6"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Eğitim kayıtlarının dosyalanması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4D5D00D"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10 yıl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99B7F40"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Saklama süresinin bitimini takiben 180 gün içerisinde</w:t>
            </w:r>
          </w:p>
        </w:tc>
      </w:tr>
      <w:tr w:rsidR="00A47CAC" w:rsidRPr="00A47CAC" w14:paraId="7849B833" w14:textId="77777777" w:rsidTr="0000016E">
        <w:tc>
          <w:tcPr>
            <w:tcW w:w="3686" w:type="dxa"/>
            <w:tcBorders>
              <w:top w:val="single" w:sz="4" w:space="0" w:color="auto"/>
              <w:left w:val="single" w:sz="4" w:space="0" w:color="auto"/>
              <w:bottom w:val="single" w:sz="4" w:space="0" w:color="auto"/>
              <w:right w:val="single" w:sz="4" w:space="0" w:color="auto"/>
            </w:tcBorders>
            <w:vAlign w:val="center"/>
            <w:hideMark/>
          </w:tcPr>
          <w:p w14:paraId="54F00D63"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Acil Durum Hazırlıkları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83E782B"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 xml:space="preserve">1 yıl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F94BDFF" w14:textId="77777777" w:rsidR="0000016E" w:rsidRPr="00A47CAC" w:rsidRDefault="0000016E" w:rsidP="00D75AFF">
            <w:pPr>
              <w:spacing w:after="0" w:line="240" w:lineRule="auto"/>
              <w:rPr>
                <w:rFonts w:eastAsia="Times New Roman" w:cstheme="minorHAnsi"/>
                <w:color w:val="000000" w:themeColor="text1"/>
                <w:sz w:val="24"/>
                <w:szCs w:val="24"/>
                <w:lang w:eastAsia="tr-TR"/>
              </w:rPr>
            </w:pPr>
            <w:r w:rsidRPr="00A47CAC">
              <w:rPr>
                <w:rFonts w:eastAsia="Times New Roman" w:cstheme="minorHAnsi"/>
                <w:color w:val="000000" w:themeColor="text1"/>
                <w:lang w:eastAsia="tr-TR"/>
              </w:rPr>
              <w:t>Saklama süresinin bitimini takiben 180 gün içerisinde</w:t>
            </w:r>
          </w:p>
        </w:tc>
      </w:tr>
    </w:tbl>
    <w:p w14:paraId="71217139" w14:textId="481356A0" w:rsidR="00B71700" w:rsidRPr="00A47CAC" w:rsidRDefault="00623080" w:rsidP="00623080">
      <w:pPr>
        <w:pStyle w:val="ListeParagraf"/>
        <w:numPr>
          <w:ilvl w:val="0"/>
          <w:numId w:val="2"/>
        </w:numPr>
        <w:spacing w:after="0" w:line="240" w:lineRule="auto"/>
        <w:rPr>
          <w:b/>
          <w:color w:val="000000" w:themeColor="text1"/>
        </w:rPr>
      </w:pPr>
      <w:r w:rsidRPr="00A47CAC">
        <w:rPr>
          <w:b/>
          <w:color w:val="000000" w:themeColor="text1"/>
        </w:rPr>
        <w:t>POLİTİKA VE PROSEDÜRLERİ YAYINLA</w:t>
      </w:r>
      <w:r w:rsidR="00293E54" w:rsidRPr="00A47CAC">
        <w:rPr>
          <w:b/>
          <w:color w:val="000000" w:themeColor="text1"/>
        </w:rPr>
        <w:t>MA</w:t>
      </w:r>
      <w:r w:rsidRPr="00A47CAC">
        <w:rPr>
          <w:b/>
          <w:color w:val="000000" w:themeColor="text1"/>
        </w:rPr>
        <w:t xml:space="preserve"> VE SA</w:t>
      </w:r>
      <w:r w:rsidR="00293E54" w:rsidRPr="00A47CAC">
        <w:rPr>
          <w:b/>
          <w:color w:val="000000" w:themeColor="text1"/>
        </w:rPr>
        <w:t>KLANMA:</w:t>
      </w:r>
    </w:p>
    <w:p w14:paraId="28EF1C02" w14:textId="35EFEF4D" w:rsidR="00293E54" w:rsidRPr="00A47CAC" w:rsidRDefault="00293E54" w:rsidP="00293E54">
      <w:pPr>
        <w:pStyle w:val="ListeParagraf"/>
        <w:spacing w:after="0" w:line="240" w:lineRule="auto"/>
        <w:ind w:firstLine="696"/>
        <w:rPr>
          <w:rFonts w:cstheme="minorHAnsi"/>
          <w:color w:val="000000" w:themeColor="text1"/>
        </w:rPr>
      </w:pPr>
      <w:r w:rsidRPr="00A47CAC">
        <w:rPr>
          <w:rFonts w:cstheme="minorHAnsi"/>
          <w:color w:val="000000" w:themeColor="text1"/>
          <w:sz w:val="24"/>
          <w:szCs w:val="24"/>
        </w:rPr>
        <w:t>Politika, ıslak imzalı (basılı kâğıt) ve elektronik ortamda olmak üzere iki farklı ortamda yayımlanır, internet sayfasında kamuya açıklanır. Basılı kâğıt nüshası da Bilgi Güvenliği Yöneticisi tarafından Bilgi Güvenliği ve ISO27001 klasöründe saklanır.</w:t>
      </w:r>
    </w:p>
    <w:p w14:paraId="17866DA1" w14:textId="006CE52A" w:rsidR="00293E54" w:rsidRPr="00A47CAC" w:rsidRDefault="00293E54" w:rsidP="00293E54">
      <w:pPr>
        <w:pStyle w:val="ListeParagraf"/>
        <w:numPr>
          <w:ilvl w:val="0"/>
          <w:numId w:val="2"/>
        </w:numPr>
        <w:spacing w:after="0" w:line="240" w:lineRule="auto"/>
        <w:rPr>
          <w:b/>
          <w:color w:val="000000" w:themeColor="text1"/>
        </w:rPr>
      </w:pPr>
      <w:r w:rsidRPr="00A47CAC">
        <w:rPr>
          <w:b/>
          <w:color w:val="000000" w:themeColor="text1"/>
        </w:rPr>
        <w:t>POLİTİKA VE PROSEDÜRLERİN GÜNCELLENMESİ:</w:t>
      </w:r>
    </w:p>
    <w:p w14:paraId="6CA03F17" w14:textId="1CA4EF08" w:rsidR="00293E54" w:rsidRPr="00A47CAC" w:rsidRDefault="00293E54" w:rsidP="00293E54">
      <w:pPr>
        <w:pStyle w:val="ListeParagraf"/>
        <w:spacing w:after="0" w:line="240" w:lineRule="auto"/>
        <w:ind w:left="709" w:firstLine="707"/>
        <w:rPr>
          <w:color w:val="000000" w:themeColor="text1"/>
        </w:rPr>
      </w:pPr>
      <w:r w:rsidRPr="00A47CAC">
        <w:rPr>
          <w:color w:val="000000" w:themeColor="text1"/>
        </w:rPr>
        <w:t>Politika ve prosedürler, yasal düzenlemelere uyum, yönetmelik değişimi, tebliğlerle oluşturulan uygulama esasları değişiminde veya Prizma KVKK komisyonunun uygun gördüğü değişikliklerin hayata geçirilmesi için değiştirilir ve belirli bir periyodu yoktur.</w:t>
      </w:r>
    </w:p>
    <w:p w14:paraId="6F5DB78C" w14:textId="24F83AEB" w:rsidR="00293E54" w:rsidRPr="00A47CAC" w:rsidRDefault="00293E54" w:rsidP="00293E54">
      <w:pPr>
        <w:pStyle w:val="ListeParagraf"/>
        <w:numPr>
          <w:ilvl w:val="0"/>
          <w:numId w:val="2"/>
        </w:numPr>
        <w:spacing w:after="0" w:line="240" w:lineRule="auto"/>
        <w:rPr>
          <w:b/>
          <w:color w:val="000000" w:themeColor="text1"/>
        </w:rPr>
      </w:pPr>
      <w:r w:rsidRPr="00A47CAC">
        <w:rPr>
          <w:b/>
          <w:color w:val="000000" w:themeColor="text1"/>
        </w:rPr>
        <w:t>POLİTİKA VE PROSEDÜRLERİN YÜRÜRLÜĞE GİRMESİ VE YÜRÜRLÜKTE KALDIRILMASI:</w:t>
      </w:r>
    </w:p>
    <w:p w14:paraId="61F919FE" w14:textId="3DD3D7A2" w:rsidR="00293E54" w:rsidRPr="00A47CAC" w:rsidRDefault="00293E54" w:rsidP="00293E54">
      <w:pPr>
        <w:pStyle w:val="ListeParagraf"/>
        <w:spacing w:after="0" w:line="240" w:lineRule="auto"/>
        <w:ind w:firstLine="696"/>
        <w:rPr>
          <w:rFonts w:cstheme="minorHAnsi"/>
          <w:color w:val="000000" w:themeColor="text1"/>
        </w:rPr>
      </w:pPr>
      <w:r w:rsidRPr="00A47CAC">
        <w:rPr>
          <w:rFonts w:cstheme="minorHAnsi"/>
          <w:color w:val="000000" w:themeColor="text1"/>
          <w:sz w:val="24"/>
          <w:szCs w:val="24"/>
        </w:rPr>
        <w:t xml:space="preserve">Politika, Prizma internet sitesinde yayınlanmasının ardından yürürlüğe girmiş kabul edilir, uygulama esaslarını belirleyen Prosedürler de aynı tarihte yürürlüğe girmiş kabul edilir. Yürürlükten kaldırılmasına karar verilmesi halinde, </w:t>
      </w:r>
      <w:r w:rsidR="009C237A" w:rsidRPr="00A47CAC">
        <w:rPr>
          <w:rFonts w:cstheme="minorHAnsi"/>
          <w:color w:val="000000" w:themeColor="text1"/>
          <w:sz w:val="24"/>
          <w:szCs w:val="24"/>
        </w:rPr>
        <w:t>Politikanın</w:t>
      </w:r>
      <w:r w:rsidRPr="00A47CAC">
        <w:rPr>
          <w:rFonts w:cstheme="minorHAnsi"/>
          <w:color w:val="000000" w:themeColor="text1"/>
          <w:sz w:val="24"/>
          <w:szCs w:val="24"/>
        </w:rPr>
        <w:t xml:space="preserve"> ıslak imzalı eski nüshaları Prizma KVKK kurulu kararı ile Bilgi Güvenliği Yöneticisi tarafından iptal edilerek (iptal kaşesi vurularak veya iptal yazılarak) imzalanır ve en az 5 yıl süre ile Bilgi Güvenliği Yöneticisi</w:t>
      </w:r>
      <w:r w:rsidR="00C57C58" w:rsidRPr="00A47CAC">
        <w:rPr>
          <w:rFonts w:cstheme="minorHAnsi"/>
          <w:color w:val="000000" w:themeColor="text1"/>
          <w:sz w:val="24"/>
          <w:szCs w:val="24"/>
        </w:rPr>
        <w:t xml:space="preserve"> tarafından</w:t>
      </w:r>
      <w:r w:rsidR="006D2F9B" w:rsidRPr="00A47CAC">
        <w:rPr>
          <w:rFonts w:cstheme="minorHAnsi"/>
          <w:color w:val="000000" w:themeColor="text1"/>
          <w:sz w:val="24"/>
          <w:szCs w:val="24"/>
        </w:rPr>
        <w:t xml:space="preserve">, bilgi güvenliği (ISO27001) klasöründe </w:t>
      </w:r>
      <w:r w:rsidRPr="00A47CAC">
        <w:rPr>
          <w:rFonts w:cstheme="minorHAnsi"/>
          <w:color w:val="000000" w:themeColor="text1"/>
          <w:sz w:val="24"/>
          <w:szCs w:val="24"/>
        </w:rPr>
        <w:t>saklanır.</w:t>
      </w:r>
    </w:p>
    <w:sectPr w:rsidR="00293E54" w:rsidRPr="00A47CAC" w:rsidSect="00713926">
      <w:headerReference w:type="default" r:id="rId11"/>
      <w:footerReference w:type="default" r:id="rId12"/>
      <w:pgSz w:w="11906" w:h="16838"/>
      <w:pgMar w:top="1417" w:right="1417" w:bottom="1417" w:left="1417" w:header="426" w:footer="27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0C6D5" w14:textId="77777777" w:rsidR="008A07D6" w:rsidRDefault="008A07D6" w:rsidP="003D35ED">
      <w:pPr>
        <w:spacing w:after="0" w:line="240" w:lineRule="auto"/>
      </w:pPr>
      <w:r>
        <w:separator/>
      </w:r>
    </w:p>
  </w:endnote>
  <w:endnote w:type="continuationSeparator" w:id="0">
    <w:p w14:paraId="05466EBD" w14:textId="77777777" w:rsidR="008A07D6" w:rsidRDefault="008A07D6" w:rsidP="003D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AE3EDD" w14:paraId="4C1D233C" w14:textId="77777777" w:rsidTr="00A373AA">
      <w:trPr>
        <w:trHeight w:val="256"/>
      </w:trPr>
      <w:tc>
        <w:tcPr>
          <w:tcW w:w="9351" w:type="dxa"/>
        </w:tcPr>
        <w:p w14:paraId="43451400" w14:textId="77777777" w:rsidR="00AE3EDD" w:rsidRPr="00F41107" w:rsidRDefault="00AE3EDD" w:rsidP="00AE3EDD">
          <w:pPr>
            <w:pStyle w:val="AltBilgi"/>
            <w:ind w:firstLine="708"/>
            <w:jc w:val="center"/>
          </w:pPr>
          <w:r w:rsidRPr="00F41107">
            <w:t>PRİZMA MEKANİK MONTAJ MÜHENDİSLİK PROJE İNŞAAT SAN. VE TİC. A.Ş.</w:t>
          </w:r>
        </w:p>
      </w:tc>
    </w:tr>
    <w:tr w:rsidR="00AE3EDD" w14:paraId="11EF7DD0" w14:textId="77777777" w:rsidTr="00A373AA">
      <w:trPr>
        <w:trHeight w:val="563"/>
      </w:trPr>
      <w:tc>
        <w:tcPr>
          <w:tcW w:w="9351" w:type="dxa"/>
        </w:tcPr>
        <w:p w14:paraId="14DD8978" w14:textId="77777777" w:rsidR="00AE3EDD" w:rsidRPr="00F41107" w:rsidRDefault="00AE3EDD" w:rsidP="00AE3EDD">
          <w:pPr>
            <w:pStyle w:val="AltBilgi"/>
            <w:jc w:val="center"/>
          </w:pPr>
          <w:r w:rsidRPr="00F41107">
            <w:t>BİLGİ GÜVENLİĞİ YÖNETİM SİSTEMİ- KVKK</w:t>
          </w:r>
        </w:p>
      </w:tc>
    </w:tr>
  </w:tbl>
  <w:p w14:paraId="34129D73" w14:textId="35C51918" w:rsidR="00742431" w:rsidRPr="00EF3D1C" w:rsidRDefault="00742431" w:rsidP="00EF3D1C">
    <w:pPr>
      <w:pStyle w:val="AltBilgi"/>
      <w:jc w:val="center"/>
      <w:rPr>
        <w:rFonts w:ascii="Tahoma" w:hAnsi="Tahoma" w:cs="Tahoma"/>
        <w:sz w:val="18"/>
        <w:szCs w:val="18"/>
      </w:rPr>
    </w:pPr>
    <w:r w:rsidRPr="00EF3D1C">
      <w:rPr>
        <w:rFonts w:ascii="Tahoma" w:hAnsi="Tahoma" w:cs="Tahoma"/>
        <w:color w:val="7F7F7F" w:themeColor="background1" w:themeShade="7F"/>
        <w:spacing w:val="60"/>
        <w:sz w:val="18"/>
        <w:szCs w:val="18"/>
      </w:rPr>
      <w:t>Sayfa</w:t>
    </w:r>
    <w:r w:rsidRPr="00EF3D1C">
      <w:rPr>
        <w:rFonts w:ascii="Tahoma" w:hAnsi="Tahoma" w:cs="Tahoma"/>
        <w:sz w:val="18"/>
        <w:szCs w:val="18"/>
      </w:rPr>
      <w:t xml:space="preserve"> | </w:t>
    </w:r>
    <w:r w:rsidRPr="00EF3D1C">
      <w:rPr>
        <w:rFonts w:ascii="Tahoma" w:hAnsi="Tahoma" w:cs="Tahoma"/>
        <w:sz w:val="18"/>
        <w:szCs w:val="18"/>
      </w:rPr>
      <w:fldChar w:fldCharType="begin"/>
    </w:r>
    <w:r w:rsidRPr="00EF3D1C">
      <w:rPr>
        <w:rFonts w:ascii="Tahoma" w:hAnsi="Tahoma" w:cs="Tahoma"/>
        <w:sz w:val="18"/>
        <w:szCs w:val="18"/>
      </w:rPr>
      <w:instrText>PAGE   \* MERGEFORMAT</w:instrText>
    </w:r>
    <w:r w:rsidRPr="00EF3D1C">
      <w:rPr>
        <w:rFonts w:ascii="Tahoma" w:hAnsi="Tahoma" w:cs="Tahoma"/>
        <w:sz w:val="18"/>
        <w:szCs w:val="18"/>
      </w:rPr>
      <w:fldChar w:fldCharType="separate"/>
    </w:r>
    <w:r w:rsidRPr="00EF3D1C">
      <w:rPr>
        <w:rFonts w:ascii="Tahoma" w:hAnsi="Tahoma" w:cs="Tahoma"/>
        <w:b/>
        <w:bCs/>
        <w:sz w:val="18"/>
        <w:szCs w:val="18"/>
      </w:rPr>
      <w:t>1</w:t>
    </w:r>
    <w:r w:rsidRPr="00EF3D1C">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7CE5A" w14:textId="77777777" w:rsidR="008A07D6" w:rsidRDefault="008A07D6" w:rsidP="003D35ED">
      <w:pPr>
        <w:spacing w:after="0" w:line="240" w:lineRule="auto"/>
      </w:pPr>
      <w:r>
        <w:separator/>
      </w:r>
    </w:p>
  </w:footnote>
  <w:footnote w:type="continuationSeparator" w:id="0">
    <w:p w14:paraId="7A53513E" w14:textId="77777777" w:rsidR="008A07D6" w:rsidRDefault="008A07D6" w:rsidP="003D3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654" w:type="dxa"/>
      <w:tblInd w:w="-851" w:type="dxa"/>
      <w:tblLook w:val="04A0" w:firstRow="1" w:lastRow="0" w:firstColumn="1" w:lastColumn="0" w:noHBand="0" w:noVBand="1"/>
    </w:tblPr>
    <w:tblGrid>
      <w:gridCol w:w="3965"/>
      <w:gridCol w:w="2551"/>
      <w:gridCol w:w="4138"/>
    </w:tblGrid>
    <w:tr w:rsidR="00742431" w:rsidRPr="00EF3D1C" w14:paraId="691107BA" w14:textId="77777777" w:rsidTr="00A3227E">
      <w:trPr>
        <w:trHeight w:val="271"/>
      </w:trPr>
      <w:tc>
        <w:tcPr>
          <w:tcW w:w="3965" w:type="dxa"/>
          <w:vMerge w:val="restart"/>
        </w:tcPr>
        <w:p w14:paraId="7574E9FA" w14:textId="107346CB" w:rsidR="00742431" w:rsidRDefault="00742431" w:rsidP="003D35ED">
          <w:pPr>
            <w:pStyle w:val="stBilgi"/>
            <w:rPr>
              <w:rFonts w:ascii="Verdana" w:hAnsi="Verdana"/>
              <w:noProof/>
            </w:rPr>
          </w:pPr>
          <w:r>
            <w:rPr>
              <w:rFonts w:ascii="Verdana" w:hAnsi="Verdana"/>
              <w:noProof/>
            </w:rPr>
            <w:drawing>
              <wp:inline distT="0" distB="0" distL="0" distR="0" wp14:anchorId="316F9AA3" wp14:editId="68D68C96">
                <wp:extent cx="2142407" cy="51789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rizma20kb.png"/>
                        <pic:cNvPicPr/>
                      </pic:nvPicPr>
                      <pic:blipFill>
                        <a:blip r:embed="rId1">
                          <a:extLst>
                            <a:ext uri="{28A0092B-C50C-407E-A947-70E740481C1C}">
                              <a14:useLocalDpi xmlns:a14="http://schemas.microsoft.com/office/drawing/2010/main" val="0"/>
                            </a:ext>
                          </a:extLst>
                        </a:blip>
                        <a:stretch>
                          <a:fillRect/>
                        </a:stretch>
                      </pic:blipFill>
                      <pic:spPr>
                        <a:xfrm>
                          <a:off x="0" y="0"/>
                          <a:ext cx="2196799" cy="531038"/>
                        </a:xfrm>
                        <a:prstGeom prst="rect">
                          <a:avLst/>
                        </a:prstGeom>
                      </pic:spPr>
                    </pic:pic>
                  </a:graphicData>
                </a:graphic>
              </wp:inline>
            </w:drawing>
          </w:r>
        </w:p>
      </w:tc>
      <w:tc>
        <w:tcPr>
          <w:tcW w:w="2551" w:type="dxa"/>
        </w:tcPr>
        <w:p w14:paraId="21410B64" w14:textId="36A5859A" w:rsidR="00742431" w:rsidRPr="00EF3D1C" w:rsidRDefault="00742431" w:rsidP="003D35ED">
          <w:pPr>
            <w:pStyle w:val="stBilgi"/>
            <w:tabs>
              <w:tab w:val="clear" w:pos="9072"/>
            </w:tabs>
            <w:rPr>
              <w:rFonts w:ascii="Verdana" w:hAnsi="Verdana"/>
            </w:rPr>
          </w:pPr>
          <w:r>
            <w:rPr>
              <w:rFonts w:ascii="Verdana" w:hAnsi="Verdana"/>
            </w:rPr>
            <w:t>Belge Adı</w:t>
          </w:r>
        </w:p>
      </w:tc>
      <w:tc>
        <w:tcPr>
          <w:tcW w:w="4138" w:type="dxa"/>
        </w:tcPr>
        <w:p w14:paraId="575EC0A3" w14:textId="158B6AB1" w:rsidR="00742431" w:rsidRPr="00A3227E" w:rsidRDefault="00742431" w:rsidP="003D35ED">
          <w:pPr>
            <w:pStyle w:val="stBilgi"/>
            <w:tabs>
              <w:tab w:val="clear" w:pos="9072"/>
            </w:tabs>
            <w:rPr>
              <w:rFonts w:ascii="Verdana" w:hAnsi="Verdana"/>
              <w:b/>
            </w:rPr>
          </w:pPr>
          <w:r w:rsidRPr="00A3227E">
            <w:rPr>
              <w:rFonts w:ascii="Verdana" w:hAnsi="Verdana"/>
              <w:b/>
            </w:rPr>
            <w:t>KVKK POLİTİKALARI</w:t>
          </w:r>
        </w:p>
      </w:tc>
    </w:tr>
    <w:tr w:rsidR="00742431" w:rsidRPr="00EF3D1C" w14:paraId="72D6C245" w14:textId="77777777" w:rsidTr="00A3227E">
      <w:trPr>
        <w:trHeight w:val="271"/>
      </w:trPr>
      <w:tc>
        <w:tcPr>
          <w:tcW w:w="3965" w:type="dxa"/>
          <w:vMerge/>
        </w:tcPr>
        <w:p w14:paraId="5C3296AD" w14:textId="60D61868" w:rsidR="00742431" w:rsidRPr="00EF3D1C" w:rsidRDefault="00742431" w:rsidP="003D35ED">
          <w:pPr>
            <w:pStyle w:val="stBilgi"/>
            <w:tabs>
              <w:tab w:val="clear" w:pos="9072"/>
            </w:tabs>
            <w:rPr>
              <w:rFonts w:ascii="Verdana" w:hAnsi="Verdana"/>
            </w:rPr>
          </w:pPr>
        </w:p>
      </w:tc>
      <w:tc>
        <w:tcPr>
          <w:tcW w:w="2551" w:type="dxa"/>
        </w:tcPr>
        <w:p w14:paraId="1BCB570C" w14:textId="55EC235B" w:rsidR="00742431" w:rsidRPr="00EF3D1C" w:rsidRDefault="00742431" w:rsidP="003D35ED">
          <w:pPr>
            <w:pStyle w:val="stBilgi"/>
            <w:tabs>
              <w:tab w:val="clear" w:pos="9072"/>
            </w:tabs>
            <w:rPr>
              <w:rFonts w:ascii="Verdana" w:hAnsi="Verdana"/>
            </w:rPr>
          </w:pPr>
          <w:r w:rsidRPr="00EF3D1C">
            <w:rPr>
              <w:rFonts w:ascii="Verdana" w:hAnsi="Verdana"/>
            </w:rPr>
            <w:t>Yayınlama Tarihi</w:t>
          </w:r>
        </w:p>
      </w:tc>
      <w:tc>
        <w:tcPr>
          <w:tcW w:w="4138" w:type="dxa"/>
        </w:tcPr>
        <w:p w14:paraId="62D725EC" w14:textId="3FFC348E" w:rsidR="00742431" w:rsidRPr="00EF3D1C" w:rsidRDefault="0073610C" w:rsidP="003D35ED">
          <w:pPr>
            <w:pStyle w:val="stBilgi"/>
            <w:tabs>
              <w:tab w:val="clear" w:pos="9072"/>
            </w:tabs>
            <w:rPr>
              <w:rFonts w:ascii="Verdana" w:hAnsi="Verdana"/>
            </w:rPr>
          </w:pPr>
          <w:r>
            <w:rPr>
              <w:rFonts w:ascii="Verdana" w:hAnsi="Verdana"/>
            </w:rPr>
            <w:t>01.01.2020</w:t>
          </w:r>
        </w:p>
      </w:tc>
    </w:tr>
    <w:tr w:rsidR="00742431" w:rsidRPr="00EF3D1C" w14:paraId="3D1BEE35" w14:textId="77777777" w:rsidTr="00A3227E">
      <w:trPr>
        <w:trHeight w:val="283"/>
      </w:trPr>
      <w:tc>
        <w:tcPr>
          <w:tcW w:w="3965" w:type="dxa"/>
          <w:vMerge/>
        </w:tcPr>
        <w:p w14:paraId="5FD84FDD" w14:textId="77777777" w:rsidR="00742431" w:rsidRPr="00EF3D1C" w:rsidRDefault="00742431" w:rsidP="003D35ED">
          <w:pPr>
            <w:pStyle w:val="stBilgi"/>
            <w:tabs>
              <w:tab w:val="clear" w:pos="9072"/>
            </w:tabs>
            <w:rPr>
              <w:rFonts w:ascii="Verdana" w:hAnsi="Verdana"/>
            </w:rPr>
          </w:pPr>
        </w:p>
      </w:tc>
      <w:tc>
        <w:tcPr>
          <w:tcW w:w="2551" w:type="dxa"/>
        </w:tcPr>
        <w:p w14:paraId="087CB3E5" w14:textId="7906A60D" w:rsidR="00742431" w:rsidRPr="00EF3D1C" w:rsidRDefault="00742431" w:rsidP="003D35ED">
          <w:pPr>
            <w:pStyle w:val="stBilgi"/>
            <w:tabs>
              <w:tab w:val="clear" w:pos="9072"/>
            </w:tabs>
            <w:rPr>
              <w:rFonts w:ascii="Verdana" w:hAnsi="Verdana"/>
            </w:rPr>
          </w:pPr>
          <w:r w:rsidRPr="00EF3D1C">
            <w:rPr>
              <w:rFonts w:ascii="Verdana" w:hAnsi="Verdana"/>
            </w:rPr>
            <w:t xml:space="preserve">Revizyon </w:t>
          </w:r>
          <w:r>
            <w:rPr>
              <w:rFonts w:ascii="Verdana" w:hAnsi="Verdana"/>
            </w:rPr>
            <w:t>No</w:t>
          </w:r>
        </w:p>
      </w:tc>
      <w:tc>
        <w:tcPr>
          <w:tcW w:w="4138" w:type="dxa"/>
        </w:tcPr>
        <w:p w14:paraId="330E0D2B" w14:textId="20DB5641" w:rsidR="00742431" w:rsidRPr="00EF3D1C" w:rsidRDefault="00742431" w:rsidP="003D35ED">
          <w:pPr>
            <w:pStyle w:val="stBilgi"/>
            <w:tabs>
              <w:tab w:val="clear" w:pos="9072"/>
            </w:tabs>
            <w:rPr>
              <w:rFonts w:ascii="Verdana" w:hAnsi="Verdana"/>
            </w:rPr>
          </w:pPr>
          <w:r>
            <w:rPr>
              <w:rFonts w:ascii="Verdana" w:hAnsi="Verdana"/>
            </w:rPr>
            <w:t>00</w:t>
          </w:r>
        </w:p>
      </w:tc>
    </w:tr>
    <w:tr w:rsidR="00742431" w:rsidRPr="00EF3D1C" w14:paraId="03231F0A" w14:textId="77777777" w:rsidTr="00A3227E">
      <w:trPr>
        <w:trHeight w:val="260"/>
      </w:trPr>
      <w:tc>
        <w:tcPr>
          <w:tcW w:w="3965" w:type="dxa"/>
        </w:tcPr>
        <w:p w14:paraId="327851FF" w14:textId="6F4E90CD" w:rsidR="00742431" w:rsidRPr="00EF3D1C" w:rsidRDefault="00742431" w:rsidP="003D35ED">
          <w:pPr>
            <w:pStyle w:val="stBilgi"/>
            <w:tabs>
              <w:tab w:val="clear" w:pos="9072"/>
            </w:tabs>
            <w:rPr>
              <w:rFonts w:ascii="Verdana" w:hAnsi="Verdana"/>
            </w:rPr>
          </w:pPr>
          <w:r w:rsidRPr="00EF3D1C">
            <w:rPr>
              <w:rFonts w:ascii="Verdana" w:hAnsi="Verdana"/>
            </w:rPr>
            <w:t>Belge Kodu</w:t>
          </w:r>
        </w:p>
      </w:tc>
      <w:tc>
        <w:tcPr>
          <w:tcW w:w="2551" w:type="dxa"/>
        </w:tcPr>
        <w:p w14:paraId="4CEE75AF" w14:textId="1EF1C8E4" w:rsidR="00742431" w:rsidRPr="00EF3D1C" w:rsidRDefault="00742431" w:rsidP="003D35ED">
          <w:pPr>
            <w:pStyle w:val="stBilgi"/>
            <w:tabs>
              <w:tab w:val="clear" w:pos="9072"/>
            </w:tabs>
            <w:rPr>
              <w:rFonts w:ascii="Verdana" w:hAnsi="Verdana"/>
            </w:rPr>
          </w:pPr>
          <w:r w:rsidRPr="00EF3D1C">
            <w:rPr>
              <w:rFonts w:ascii="Verdana" w:hAnsi="Verdana"/>
            </w:rPr>
            <w:t xml:space="preserve">Revizyon </w:t>
          </w:r>
          <w:r>
            <w:rPr>
              <w:rFonts w:ascii="Verdana" w:hAnsi="Verdana"/>
            </w:rPr>
            <w:t>Tarihi</w:t>
          </w:r>
        </w:p>
      </w:tc>
      <w:tc>
        <w:tcPr>
          <w:tcW w:w="4138" w:type="dxa"/>
        </w:tcPr>
        <w:p w14:paraId="73259070" w14:textId="5CE48457" w:rsidR="00742431" w:rsidRPr="00EF3D1C" w:rsidRDefault="00742431" w:rsidP="003D35ED">
          <w:pPr>
            <w:pStyle w:val="stBilgi"/>
            <w:tabs>
              <w:tab w:val="clear" w:pos="9072"/>
            </w:tabs>
            <w:rPr>
              <w:rFonts w:ascii="Verdana" w:hAnsi="Verdana"/>
            </w:rPr>
          </w:pPr>
          <w:r>
            <w:rPr>
              <w:rFonts w:ascii="Verdana" w:hAnsi="Verdana"/>
            </w:rPr>
            <w:t>--</w:t>
          </w:r>
        </w:p>
      </w:tc>
    </w:tr>
    <w:tr w:rsidR="00742431" w:rsidRPr="00EF3D1C" w14:paraId="23B14625" w14:textId="77777777" w:rsidTr="00A3227E">
      <w:trPr>
        <w:trHeight w:val="271"/>
      </w:trPr>
      <w:tc>
        <w:tcPr>
          <w:tcW w:w="3965" w:type="dxa"/>
        </w:tcPr>
        <w:p w14:paraId="334367EC" w14:textId="51791D4A" w:rsidR="00742431" w:rsidRPr="00EF3D1C" w:rsidRDefault="00742431" w:rsidP="003D35ED">
          <w:pPr>
            <w:pStyle w:val="stBilgi"/>
            <w:tabs>
              <w:tab w:val="clear" w:pos="9072"/>
            </w:tabs>
            <w:rPr>
              <w:rFonts w:ascii="Verdana" w:hAnsi="Verdana"/>
            </w:rPr>
          </w:pPr>
          <w:r>
            <w:rPr>
              <w:rFonts w:ascii="Verdana" w:hAnsi="Verdana"/>
            </w:rPr>
            <w:t>KVKK–POL-01</w:t>
          </w:r>
        </w:p>
      </w:tc>
      <w:tc>
        <w:tcPr>
          <w:tcW w:w="2551" w:type="dxa"/>
        </w:tcPr>
        <w:p w14:paraId="3BF692EA" w14:textId="4325758A" w:rsidR="00742431" w:rsidRPr="00EF3D1C" w:rsidRDefault="00742431" w:rsidP="003D35ED">
          <w:pPr>
            <w:pStyle w:val="stBilgi"/>
            <w:tabs>
              <w:tab w:val="clear" w:pos="9072"/>
            </w:tabs>
            <w:rPr>
              <w:rFonts w:ascii="Verdana" w:hAnsi="Verdana"/>
            </w:rPr>
          </w:pPr>
          <w:r w:rsidRPr="00EF3D1C">
            <w:rPr>
              <w:rFonts w:ascii="Verdana" w:hAnsi="Verdana"/>
            </w:rPr>
            <w:t>Sayfa</w:t>
          </w:r>
        </w:p>
      </w:tc>
      <w:tc>
        <w:tcPr>
          <w:tcW w:w="4138" w:type="dxa"/>
        </w:tcPr>
        <w:p w14:paraId="7D6EEE1A" w14:textId="2F5A483D" w:rsidR="00742431" w:rsidRPr="00EF3D1C" w:rsidRDefault="00742431" w:rsidP="00EF3D1C">
          <w:pPr>
            <w:pStyle w:val="stBilgi"/>
            <w:tabs>
              <w:tab w:val="clear" w:pos="9072"/>
              <w:tab w:val="left" w:pos="445"/>
            </w:tabs>
            <w:jc w:val="center"/>
            <w:rPr>
              <w:rFonts w:ascii="Verdana" w:hAnsi="Verdana"/>
              <w:sz w:val="16"/>
              <w:szCs w:val="16"/>
            </w:rPr>
          </w:pPr>
          <w:r w:rsidRPr="00EF3D1C">
            <w:rPr>
              <w:rFonts w:ascii="Verdana" w:hAnsi="Verdana"/>
              <w:b/>
              <w:bCs/>
              <w:sz w:val="16"/>
              <w:szCs w:val="16"/>
            </w:rPr>
            <w:fldChar w:fldCharType="begin"/>
          </w:r>
          <w:r w:rsidRPr="00EF3D1C">
            <w:rPr>
              <w:rFonts w:ascii="Verdana" w:hAnsi="Verdana"/>
              <w:b/>
              <w:bCs/>
              <w:sz w:val="16"/>
              <w:szCs w:val="16"/>
            </w:rPr>
            <w:instrText>PAGE  \* Arabic  \* MERGEFORMAT</w:instrText>
          </w:r>
          <w:r w:rsidRPr="00EF3D1C">
            <w:rPr>
              <w:rFonts w:ascii="Verdana" w:hAnsi="Verdana"/>
              <w:b/>
              <w:bCs/>
              <w:sz w:val="16"/>
              <w:szCs w:val="16"/>
            </w:rPr>
            <w:fldChar w:fldCharType="separate"/>
          </w:r>
          <w:r w:rsidRPr="00EF3D1C">
            <w:rPr>
              <w:rFonts w:ascii="Verdana" w:hAnsi="Verdana"/>
              <w:b/>
              <w:bCs/>
              <w:sz w:val="16"/>
              <w:szCs w:val="16"/>
            </w:rPr>
            <w:t>1</w:t>
          </w:r>
          <w:r w:rsidRPr="00EF3D1C">
            <w:rPr>
              <w:rFonts w:ascii="Verdana" w:hAnsi="Verdana"/>
              <w:b/>
              <w:bCs/>
              <w:sz w:val="16"/>
              <w:szCs w:val="16"/>
            </w:rPr>
            <w:fldChar w:fldCharType="end"/>
          </w:r>
          <w:r w:rsidRPr="00EF3D1C">
            <w:rPr>
              <w:rFonts w:ascii="Verdana" w:hAnsi="Verdana"/>
              <w:sz w:val="16"/>
              <w:szCs w:val="16"/>
            </w:rPr>
            <w:t xml:space="preserve"> / </w:t>
          </w:r>
          <w:r w:rsidRPr="00EF3D1C">
            <w:rPr>
              <w:rFonts w:ascii="Verdana" w:hAnsi="Verdana"/>
              <w:b/>
              <w:bCs/>
              <w:sz w:val="16"/>
              <w:szCs w:val="16"/>
            </w:rPr>
            <w:fldChar w:fldCharType="begin"/>
          </w:r>
          <w:r w:rsidRPr="00EF3D1C">
            <w:rPr>
              <w:rFonts w:ascii="Verdana" w:hAnsi="Verdana"/>
              <w:b/>
              <w:bCs/>
              <w:sz w:val="16"/>
              <w:szCs w:val="16"/>
            </w:rPr>
            <w:instrText>NUMPAGES  \* Arabic  \* MERGEFORMAT</w:instrText>
          </w:r>
          <w:r w:rsidRPr="00EF3D1C">
            <w:rPr>
              <w:rFonts w:ascii="Verdana" w:hAnsi="Verdana"/>
              <w:b/>
              <w:bCs/>
              <w:sz w:val="16"/>
              <w:szCs w:val="16"/>
            </w:rPr>
            <w:fldChar w:fldCharType="separate"/>
          </w:r>
          <w:r w:rsidRPr="00EF3D1C">
            <w:rPr>
              <w:rFonts w:ascii="Verdana" w:hAnsi="Verdana"/>
              <w:b/>
              <w:bCs/>
              <w:sz w:val="16"/>
              <w:szCs w:val="16"/>
            </w:rPr>
            <w:t>2</w:t>
          </w:r>
          <w:r w:rsidRPr="00EF3D1C">
            <w:rPr>
              <w:rFonts w:ascii="Verdana" w:hAnsi="Verdana"/>
              <w:b/>
              <w:bCs/>
              <w:sz w:val="16"/>
              <w:szCs w:val="16"/>
            </w:rPr>
            <w:fldChar w:fldCharType="end"/>
          </w:r>
        </w:p>
      </w:tc>
    </w:tr>
  </w:tbl>
  <w:p w14:paraId="29D602BC" w14:textId="77777777" w:rsidR="00742431" w:rsidRPr="00EF3D1C" w:rsidRDefault="00742431" w:rsidP="003D35ED">
    <w:pPr>
      <w:pStyle w:val="stBilgi"/>
      <w:tabs>
        <w:tab w:val="clear" w:pos="9072"/>
      </w:tabs>
      <w:ind w:left="-851"/>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7479C"/>
    <w:multiLevelType w:val="hybridMultilevel"/>
    <w:tmpl w:val="48F671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1D4FB1"/>
    <w:multiLevelType w:val="hybridMultilevel"/>
    <w:tmpl w:val="229AB814"/>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53A0393"/>
    <w:multiLevelType w:val="hybridMultilevel"/>
    <w:tmpl w:val="372E468E"/>
    <w:lvl w:ilvl="0" w:tplc="041F001B">
      <w:start w:val="1"/>
      <w:numFmt w:val="lowerRoman"/>
      <w:lvlText w:val="%1."/>
      <w:lvlJc w:val="right"/>
      <w:pPr>
        <w:ind w:left="1440" w:hanging="360"/>
      </w:pPr>
    </w:lvl>
    <w:lvl w:ilvl="1" w:tplc="172414E8">
      <w:numFmt w:val="bullet"/>
      <w:lvlText w:val="−"/>
      <w:lvlJc w:val="left"/>
      <w:pPr>
        <w:ind w:left="2160" w:hanging="360"/>
      </w:pPr>
      <w:rPr>
        <w:rFonts w:ascii="Calibri" w:eastAsiaTheme="minorHAnsi" w:hAnsi="Calibri" w:cs="Calibri"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1F8A343A"/>
    <w:multiLevelType w:val="hybridMultilevel"/>
    <w:tmpl w:val="95CE8AB2"/>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23D1451F"/>
    <w:multiLevelType w:val="hybridMultilevel"/>
    <w:tmpl w:val="ECA63C12"/>
    <w:lvl w:ilvl="0" w:tplc="041F001B">
      <w:start w:val="1"/>
      <w:numFmt w:val="lowerRoman"/>
      <w:lvlText w:val="%1."/>
      <w:lvlJc w:val="right"/>
      <w:pPr>
        <w:ind w:left="2138" w:hanging="360"/>
      </w:p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5" w15:restartNumberingAfterBreak="0">
    <w:nsid w:val="26CB64D1"/>
    <w:multiLevelType w:val="multilevel"/>
    <w:tmpl w:val="EDF4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E8721F5"/>
    <w:multiLevelType w:val="hybridMultilevel"/>
    <w:tmpl w:val="B83AFB74"/>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401055AD"/>
    <w:multiLevelType w:val="hybridMultilevel"/>
    <w:tmpl w:val="47F60CA0"/>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4CCD06DC"/>
    <w:multiLevelType w:val="hybridMultilevel"/>
    <w:tmpl w:val="8A9C0B00"/>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15:restartNumberingAfterBreak="0">
    <w:nsid w:val="62AF276C"/>
    <w:multiLevelType w:val="multilevel"/>
    <w:tmpl w:val="9702D1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76E259B"/>
    <w:multiLevelType w:val="hybridMultilevel"/>
    <w:tmpl w:val="ED021C82"/>
    <w:lvl w:ilvl="0" w:tplc="041F0017">
      <w:start w:val="1"/>
      <w:numFmt w:val="lowerLetter"/>
      <w:lvlText w:val="%1)"/>
      <w:lvlJc w:val="left"/>
      <w:pPr>
        <w:ind w:left="2880" w:hanging="360"/>
      </w:p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1" w15:restartNumberingAfterBreak="0">
    <w:nsid w:val="73026EDF"/>
    <w:multiLevelType w:val="hybridMultilevel"/>
    <w:tmpl w:val="560A233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5807938"/>
    <w:multiLevelType w:val="hybridMultilevel"/>
    <w:tmpl w:val="7B084698"/>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15:restartNumberingAfterBreak="0">
    <w:nsid w:val="777224AB"/>
    <w:multiLevelType w:val="hybridMultilevel"/>
    <w:tmpl w:val="F2540CC8"/>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79573EBE"/>
    <w:multiLevelType w:val="hybridMultilevel"/>
    <w:tmpl w:val="6E648E5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5"/>
  </w:num>
  <w:num w:numId="3">
    <w:abstractNumId w:val="14"/>
  </w:num>
  <w:num w:numId="4">
    <w:abstractNumId w:val="0"/>
  </w:num>
  <w:num w:numId="5">
    <w:abstractNumId w:val="4"/>
  </w:num>
  <w:num w:numId="6">
    <w:abstractNumId w:val="3"/>
  </w:num>
  <w:num w:numId="7">
    <w:abstractNumId w:val="11"/>
  </w:num>
  <w:num w:numId="8">
    <w:abstractNumId w:val="8"/>
  </w:num>
  <w:num w:numId="9">
    <w:abstractNumId w:val="12"/>
  </w:num>
  <w:num w:numId="10">
    <w:abstractNumId w:val="7"/>
  </w:num>
  <w:num w:numId="11">
    <w:abstractNumId w:val="1"/>
  </w:num>
  <w:num w:numId="12">
    <w:abstractNumId w:val="6"/>
  </w:num>
  <w:num w:numId="13">
    <w:abstractNumId w:val="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4A"/>
    <w:rsid w:val="0000016E"/>
    <w:rsid w:val="00004346"/>
    <w:rsid w:val="000216F0"/>
    <w:rsid w:val="00044836"/>
    <w:rsid w:val="000579E4"/>
    <w:rsid w:val="000734B6"/>
    <w:rsid w:val="000853D8"/>
    <w:rsid w:val="000D3393"/>
    <w:rsid w:val="000F0D7A"/>
    <w:rsid w:val="0012303C"/>
    <w:rsid w:val="00131616"/>
    <w:rsid w:val="00134582"/>
    <w:rsid w:val="00147C6A"/>
    <w:rsid w:val="0018318E"/>
    <w:rsid w:val="001A362B"/>
    <w:rsid w:val="001D0716"/>
    <w:rsid w:val="00203B4E"/>
    <w:rsid w:val="0021212A"/>
    <w:rsid w:val="00244C1D"/>
    <w:rsid w:val="00245392"/>
    <w:rsid w:val="00293E54"/>
    <w:rsid w:val="002C38CE"/>
    <w:rsid w:val="00330FDB"/>
    <w:rsid w:val="0033100C"/>
    <w:rsid w:val="003343CB"/>
    <w:rsid w:val="0036509C"/>
    <w:rsid w:val="00387C99"/>
    <w:rsid w:val="00391825"/>
    <w:rsid w:val="003A44A2"/>
    <w:rsid w:val="003A787D"/>
    <w:rsid w:val="003C3717"/>
    <w:rsid w:val="003D35ED"/>
    <w:rsid w:val="003F18D7"/>
    <w:rsid w:val="00452C14"/>
    <w:rsid w:val="00461937"/>
    <w:rsid w:val="004E1496"/>
    <w:rsid w:val="0056607B"/>
    <w:rsid w:val="00581F11"/>
    <w:rsid w:val="00583EC9"/>
    <w:rsid w:val="00585826"/>
    <w:rsid w:val="0058628E"/>
    <w:rsid w:val="005D49D2"/>
    <w:rsid w:val="00623080"/>
    <w:rsid w:val="00677D5F"/>
    <w:rsid w:val="00682F0E"/>
    <w:rsid w:val="00685B07"/>
    <w:rsid w:val="006C4E65"/>
    <w:rsid w:val="006D2F9B"/>
    <w:rsid w:val="006F517A"/>
    <w:rsid w:val="00713926"/>
    <w:rsid w:val="0073610C"/>
    <w:rsid w:val="00742431"/>
    <w:rsid w:val="00766618"/>
    <w:rsid w:val="007743CC"/>
    <w:rsid w:val="007911A0"/>
    <w:rsid w:val="007B4B9E"/>
    <w:rsid w:val="007D3229"/>
    <w:rsid w:val="007D5B41"/>
    <w:rsid w:val="00802BE7"/>
    <w:rsid w:val="008319DB"/>
    <w:rsid w:val="00873C93"/>
    <w:rsid w:val="008A07D6"/>
    <w:rsid w:val="008A5AD6"/>
    <w:rsid w:val="008C1915"/>
    <w:rsid w:val="00911336"/>
    <w:rsid w:val="00934987"/>
    <w:rsid w:val="009825AA"/>
    <w:rsid w:val="009A6F75"/>
    <w:rsid w:val="009C237A"/>
    <w:rsid w:val="009D0AF7"/>
    <w:rsid w:val="009E3A8B"/>
    <w:rsid w:val="009F22BC"/>
    <w:rsid w:val="00A20719"/>
    <w:rsid w:val="00A22A4C"/>
    <w:rsid w:val="00A3227E"/>
    <w:rsid w:val="00A3308B"/>
    <w:rsid w:val="00A373F6"/>
    <w:rsid w:val="00A47B86"/>
    <w:rsid w:val="00A47CAC"/>
    <w:rsid w:val="00A725D2"/>
    <w:rsid w:val="00A73A49"/>
    <w:rsid w:val="00A909E3"/>
    <w:rsid w:val="00AA7E53"/>
    <w:rsid w:val="00AB1955"/>
    <w:rsid w:val="00AC24A4"/>
    <w:rsid w:val="00AE3EDD"/>
    <w:rsid w:val="00AF2731"/>
    <w:rsid w:val="00B07BB7"/>
    <w:rsid w:val="00B60C54"/>
    <w:rsid w:val="00B647C7"/>
    <w:rsid w:val="00B71700"/>
    <w:rsid w:val="00BB4C2C"/>
    <w:rsid w:val="00BB574A"/>
    <w:rsid w:val="00BD014C"/>
    <w:rsid w:val="00C24172"/>
    <w:rsid w:val="00C57C58"/>
    <w:rsid w:val="00C7177E"/>
    <w:rsid w:val="00C82FFB"/>
    <w:rsid w:val="00C943BB"/>
    <w:rsid w:val="00C96E2B"/>
    <w:rsid w:val="00CC2C32"/>
    <w:rsid w:val="00CC3D0C"/>
    <w:rsid w:val="00CE4518"/>
    <w:rsid w:val="00CE5451"/>
    <w:rsid w:val="00D521A1"/>
    <w:rsid w:val="00D53DFE"/>
    <w:rsid w:val="00D75AFF"/>
    <w:rsid w:val="00D945E8"/>
    <w:rsid w:val="00DA55C4"/>
    <w:rsid w:val="00E15104"/>
    <w:rsid w:val="00E26F96"/>
    <w:rsid w:val="00E75C41"/>
    <w:rsid w:val="00E76BDD"/>
    <w:rsid w:val="00EA69FB"/>
    <w:rsid w:val="00EA7D7B"/>
    <w:rsid w:val="00EC000F"/>
    <w:rsid w:val="00ED1745"/>
    <w:rsid w:val="00ED1969"/>
    <w:rsid w:val="00ED3ECB"/>
    <w:rsid w:val="00EF3D1C"/>
    <w:rsid w:val="00F1740D"/>
    <w:rsid w:val="00FB697B"/>
    <w:rsid w:val="00FC02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CC617"/>
  <w15:chartTrackingRefBased/>
  <w15:docId w15:val="{133CDF21-AF51-48DF-8B83-592ED22A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09E3"/>
  </w:style>
  <w:style w:type="paragraph" w:styleId="Balk1">
    <w:name w:val="heading 1"/>
    <w:basedOn w:val="Normal"/>
    <w:next w:val="Normal"/>
    <w:link w:val="Balk1Char"/>
    <w:uiPriority w:val="9"/>
    <w:qFormat/>
    <w:rsid w:val="00A909E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A909E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A909E3"/>
    <w:pPr>
      <w:pBdr>
        <w:top w:val="single" w:sz="6" w:space="2" w:color="4472C4" w:themeColor="accent1"/>
      </w:pBdr>
      <w:spacing w:before="300" w:after="0"/>
      <w:outlineLvl w:val="2"/>
    </w:pPr>
    <w:rPr>
      <w:caps/>
      <w:color w:val="1F3763" w:themeColor="accent1" w:themeShade="7F"/>
      <w:spacing w:val="15"/>
    </w:rPr>
  </w:style>
  <w:style w:type="paragraph" w:styleId="Balk4">
    <w:name w:val="heading 4"/>
    <w:basedOn w:val="Normal"/>
    <w:next w:val="Normal"/>
    <w:link w:val="Balk4Char"/>
    <w:uiPriority w:val="9"/>
    <w:semiHidden/>
    <w:unhideWhenUsed/>
    <w:qFormat/>
    <w:rsid w:val="00A909E3"/>
    <w:pPr>
      <w:pBdr>
        <w:top w:val="dotted" w:sz="6" w:space="2" w:color="4472C4" w:themeColor="accent1"/>
      </w:pBdr>
      <w:spacing w:before="200" w:after="0"/>
      <w:outlineLvl w:val="3"/>
    </w:pPr>
    <w:rPr>
      <w:caps/>
      <w:color w:val="2F5496" w:themeColor="accent1" w:themeShade="BF"/>
      <w:spacing w:val="10"/>
    </w:rPr>
  </w:style>
  <w:style w:type="paragraph" w:styleId="Balk5">
    <w:name w:val="heading 5"/>
    <w:basedOn w:val="Normal"/>
    <w:next w:val="Normal"/>
    <w:link w:val="Balk5Char"/>
    <w:uiPriority w:val="9"/>
    <w:semiHidden/>
    <w:unhideWhenUsed/>
    <w:qFormat/>
    <w:rsid w:val="00A909E3"/>
    <w:pPr>
      <w:pBdr>
        <w:bottom w:val="single" w:sz="6" w:space="1" w:color="4472C4" w:themeColor="accent1"/>
      </w:pBdr>
      <w:spacing w:before="200" w:after="0"/>
      <w:outlineLvl w:val="4"/>
    </w:pPr>
    <w:rPr>
      <w:caps/>
      <w:color w:val="2F5496" w:themeColor="accent1" w:themeShade="BF"/>
      <w:spacing w:val="10"/>
    </w:rPr>
  </w:style>
  <w:style w:type="paragraph" w:styleId="Balk6">
    <w:name w:val="heading 6"/>
    <w:basedOn w:val="Normal"/>
    <w:next w:val="Normal"/>
    <w:link w:val="Balk6Char"/>
    <w:uiPriority w:val="9"/>
    <w:semiHidden/>
    <w:unhideWhenUsed/>
    <w:qFormat/>
    <w:rsid w:val="00A909E3"/>
    <w:pPr>
      <w:pBdr>
        <w:bottom w:val="dotted" w:sz="6" w:space="1" w:color="4472C4" w:themeColor="accent1"/>
      </w:pBdr>
      <w:spacing w:before="200" w:after="0"/>
      <w:outlineLvl w:val="5"/>
    </w:pPr>
    <w:rPr>
      <w:caps/>
      <w:color w:val="2F5496" w:themeColor="accent1" w:themeShade="BF"/>
      <w:spacing w:val="10"/>
    </w:rPr>
  </w:style>
  <w:style w:type="paragraph" w:styleId="Balk7">
    <w:name w:val="heading 7"/>
    <w:basedOn w:val="Normal"/>
    <w:next w:val="Normal"/>
    <w:link w:val="Balk7Char"/>
    <w:uiPriority w:val="9"/>
    <w:semiHidden/>
    <w:unhideWhenUsed/>
    <w:qFormat/>
    <w:rsid w:val="00A909E3"/>
    <w:pPr>
      <w:spacing w:before="200" w:after="0"/>
      <w:outlineLvl w:val="6"/>
    </w:pPr>
    <w:rPr>
      <w:caps/>
      <w:color w:val="2F5496" w:themeColor="accent1" w:themeShade="BF"/>
      <w:spacing w:val="10"/>
    </w:rPr>
  </w:style>
  <w:style w:type="paragraph" w:styleId="Balk8">
    <w:name w:val="heading 8"/>
    <w:basedOn w:val="Normal"/>
    <w:next w:val="Normal"/>
    <w:link w:val="Balk8Char"/>
    <w:uiPriority w:val="9"/>
    <w:semiHidden/>
    <w:unhideWhenUsed/>
    <w:qFormat/>
    <w:rsid w:val="00A909E3"/>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A909E3"/>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D35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35ED"/>
  </w:style>
  <w:style w:type="paragraph" w:styleId="AltBilgi">
    <w:name w:val="footer"/>
    <w:basedOn w:val="Normal"/>
    <w:link w:val="AltBilgiChar"/>
    <w:uiPriority w:val="99"/>
    <w:unhideWhenUsed/>
    <w:rsid w:val="003D35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35ED"/>
  </w:style>
  <w:style w:type="table" w:styleId="TabloKlavuzu">
    <w:name w:val="Table Grid"/>
    <w:basedOn w:val="NormalTablo"/>
    <w:uiPriority w:val="39"/>
    <w:rsid w:val="003D3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B1955"/>
    <w:pPr>
      <w:ind w:left="720"/>
      <w:contextualSpacing/>
    </w:pPr>
  </w:style>
  <w:style w:type="paragraph" w:styleId="AralkYok">
    <w:name w:val="No Spacing"/>
    <w:link w:val="AralkYokChar"/>
    <w:uiPriority w:val="1"/>
    <w:qFormat/>
    <w:rsid w:val="00A909E3"/>
    <w:pPr>
      <w:spacing w:after="0" w:line="240" w:lineRule="auto"/>
    </w:pPr>
  </w:style>
  <w:style w:type="character" w:customStyle="1" w:styleId="AralkYokChar">
    <w:name w:val="Aralık Yok Char"/>
    <w:basedOn w:val="VarsaylanParagrafYazTipi"/>
    <w:link w:val="AralkYok"/>
    <w:uiPriority w:val="1"/>
    <w:rsid w:val="00713926"/>
  </w:style>
  <w:style w:type="character" w:customStyle="1" w:styleId="fontstyle01">
    <w:name w:val="fontstyle01"/>
    <w:basedOn w:val="VarsaylanParagrafYazTipi"/>
    <w:rsid w:val="00391825"/>
    <w:rPr>
      <w:rFonts w:ascii="Times New Roman" w:hAnsi="Times New Roman" w:cs="Times New Roman" w:hint="default"/>
      <w:b w:val="0"/>
      <w:bCs w:val="0"/>
      <w:i w:val="0"/>
      <w:iCs w:val="0"/>
      <w:color w:val="000000"/>
      <w:sz w:val="24"/>
      <w:szCs w:val="24"/>
    </w:rPr>
  </w:style>
  <w:style w:type="character" w:customStyle="1" w:styleId="Balk1Char">
    <w:name w:val="Başlık 1 Char"/>
    <w:basedOn w:val="VarsaylanParagrafYazTipi"/>
    <w:link w:val="Balk1"/>
    <w:uiPriority w:val="9"/>
    <w:rsid w:val="00A909E3"/>
    <w:rPr>
      <w:caps/>
      <w:color w:val="FFFFFF" w:themeColor="background1"/>
      <w:spacing w:val="15"/>
      <w:sz w:val="22"/>
      <w:szCs w:val="22"/>
      <w:shd w:val="clear" w:color="auto" w:fill="4472C4" w:themeFill="accent1"/>
    </w:rPr>
  </w:style>
  <w:style w:type="paragraph" w:styleId="TBal">
    <w:name w:val="TOC Heading"/>
    <w:basedOn w:val="Balk1"/>
    <w:next w:val="Normal"/>
    <w:uiPriority w:val="39"/>
    <w:unhideWhenUsed/>
    <w:qFormat/>
    <w:rsid w:val="00A909E3"/>
    <w:pPr>
      <w:outlineLvl w:val="9"/>
    </w:pPr>
  </w:style>
  <w:style w:type="paragraph" w:styleId="T2">
    <w:name w:val="toc 2"/>
    <w:basedOn w:val="Normal"/>
    <w:next w:val="Normal"/>
    <w:autoRedefine/>
    <w:uiPriority w:val="39"/>
    <w:unhideWhenUsed/>
    <w:rsid w:val="009E3A8B"/>
    <w:pPr>
      <w:spacing w:after="100"/>
      <w:ind w:left="220"/>
    </w:pPr>
    <w:rPr>
      <w:rFonts w:cs="Times New Roman"/>
      <w:lang w:eastAsia="tr-TR"/>
    </w:rPr>
  </w:style>
  <w:style w:type="paragraph" w:styleId="T1">
    <w:name w:val="toc 1"/>
    <w:basedOn w:val="Normal"/>
    <w:next w:val="Normal"/>
    <w:autoRedefine/>
    <w:uiPriority w:val="39"/>
    <w:unhideWhenUsed/>
    <w:rsid w:val="009E3A8B"/>
    <w:pPr>
      <w:spacing w:after="100"/>
    </w:pPr>
    <w:rPr>
      <w:rFonts w:cs="Times New Roman"/>
      <w:lang w:eastAsia="tr-TR"/>
    </w:rPr>
  </w:style>
  <w:style w:type="paragraph" w:styleId="T3">
    <w:name w:val="toc 3"/>
    <w:basedOn w:val="Normal"/>
    <w:next w:val="Normal"/>
    <w:autoRedefine/>
    <w:uiPriority w:val="39"/>
    <w:unhideWhenUsed/>
    <w:rsid w:val="009E3A8B"/>
    <w:pPr>
      <w:spacing w:after="100"/>
      <w:ind w:left="440"/>
    </w:pPr>
    <w:rPr>
      <w:rFonts w:cs="Times New Roman"/>
      <w:lang w:eastAsia="tr-TR"/>
    </w:rPr>
  </w:style>
  <w:style w:type="character" w:customStyle="1" w:styleId="fontstyle21">
    <w:name w:val="fontstyle21"/>
    <w:basedOn w:val="VarsaylanParagrafYazTipi"/>
    <w:rsid w:val="000F0D7A"/>
    <w:rPr>
      <w:rFonts w:ascii="TimesNewRomanPS-BoldMT" w:hAnsi="TimesNewRomanPS-BoldMT" w:hint="default"/>
      <w:b/>
      <w:bCs/>
      <w:i w:val="0"/>
      <w:iCs w:val="0"/>
      <w:color w:val="000000"/>
      <w:sz w:val="22"/>
      <w:szCs w:val="22"/>
    </w:rPr>
  </w:style>
  <w:style w:type="character" w:customStyle="1" w:styleId="fontstyle31">
    <w:name w:val="fontstyle31"/>
    <w:basedOn w:val="VarsaylanParagrafYazTipi"/>
    <w:rsid w:val="000F0D7A"/>
    <w:rPr>
      <w:rFonts w:ascii="Georgia" w:hAnsi="Georgia" w:hint="default"/>
      <w:b w:val="0"/>
      <w:bCs w:val="0"/>
      <w:i w:val="0"/>
      <w:iCs w:val="0"/>
      <w:color w:val="000000"/>
      <w:sz w:val="20"/>
      <w:szCs w:val="20"/>
    </w:rPr>
  </w:style>
  <w:style w:type="character" w:customStyle="1" w:styleId="Balk2Char">
    <w:name w:val="Başlık 2 Char"/>
    <w:basedOn w:val="VarsaylanParagrafYazTipi"/>
    <w:link w:val="Balk2"/>
    <w:uiPriority w:val="9"/>
    <w:semiHidden/>
    <w:rsid w:val="00A909E3"/>
    <w:rPr>
      <w:caps/>
      <w:spacing w:val="15"/>
      <w:shd w:val="clear" w:color="auto" w:fill="D9E2F3" w:themeFill="accent1" w:themeFillTint="33"/>
    </w:rPr>
  </w:style>
  <w:style w:type="character" w:customStyle="1" w:styleId="Balk3Char">
    <w:name w:val="Başlık 3 Char"/>
    <w:basedOn w:val="VarsaylanParagrafYazTipi"/>
    <w:link w:val="Balk3"/>
    <w:uiPriority w:val="9"/>
    <w:semiHidden/>
    <w:rsid w:val="00A909E3"/>
    <w:rPr>
      <w:caps/>
      <w:color w:val="1F3763" w:themeColor="accent1" w:themeShade="7F"/>
      <w:spacing w:val="15"/>
    </w:rPr>
  </w:style>
  <w:style w:type="character" w:customStyle="1" w:styleId="Balk4Char">
    <w:name w:val="Başlık 4 Char"/>
    <w:basedOn w:val="VarsaylanParagrafYazTipi"/>
    <w:link w:val="Balk4"/>
    <w:uiPriority w:val="9"/>
    <w:semiHidden/>
    <w:rsid w:val="00A909E3"/>
    <w:rPr>
      <w:caps/>
      <w:color w:val="2F5496" w:themeColor="accent1" w:themeShade="BF"/>
      <w:spacing w:val="10"/>
    </w:rPr>
  </w:style>
  <w:style w:type="character" w:customStyle="1" w:styleId="Balk5Char">
    <w:name w:val="Başlık 5 Char"/>
    <w:basedOn w:val="VarsaylanParagrafYazTipi"/>
    <w:link w:val="Balk5"/>
    <w:uiPriority w:val="9"/>
    <w:semiHidden/>
    <w:rsid w:val="00A909E3"/>
    <w:rPr>
      <w:caps/>
      <w:color w:val="2F5496" w:themeColor="accent1" w:themeShade="BF"/>
      <w:spacing w:val="10"/>
    </w:rPr>
  </w:style>
  <w:style w:type="character" w:customStyle="1" w:styleId="Balk6Char">
    <w:name w:val="Başlık 6 Char"/>
    <w:basedOn w:val="VarsaylanParagrafYazTipi"/>
    <w:link w:val="Balk6"/>
    <w:uiPriority w:val="9"/>
    <w:semiHidden/>
    <w:rsid w:val="00A909E3"/>
    <w:rPr>
      <w:caps/>
      <w:color w:val="2F5496" w:themeColor="accent1" w:themeShade="BF"/>
      <w:spacing w:val="10"/>
    </w:rPr>
  </w:style>
  <w:style w:type="character" w:customStyle="1" w:styleId="Balk7Char">
    <w:name w:val="Başlık 7 Char"/>
    <w:basedOn w:val="VarsaylanParagrafYazTipi"/>
    <w:link w:val="Balk7"/>
    <w:uiPriority w:val="9"/>
    <w:semiHidden/>
    <w:rsid w:val="00A909E3"/>
    <w:rPr>
      <w:caps/>
      <w:color w:val="2F5496" w:themeColor="accent1" w:themeShade="BF"/>
      <w:spacing w:val="10"/>
    </w:rPr>
  </w:style>
  <w:style w:type="character" w:customStyle="1" w:styleId="Balk8Char">
    <w:name w:val="Başlık 8 Char"/>
    <w:basedOn w:val="VarsaylanParagrafYazTipi"/>
    <w:link w:val="Balk8"/>
    <w:uiPriority w:val="9"/>
    <w:semiHidden/>
    <w:rsid w:val="00A909E3"/>
    <w:rPr>
      <w:caps/>
      <w:spacing w:val="10"/>
      <w:sz w:val="18"/>
      <w:szCs w:val="18"/>
    </w:rPr>
  </w:style>
  <w:style w:type="character" w:customStyle="1" w:styleId="Balk9Char">
    <w:name w:val="Başlık 9 Char"/>
    <w:basedOn w:val="VarsaylanParagrafYazTipi"/>
    <w:link w:val="Balk9"/>
    <w:uiPriority w:val="9"/>
    <w:semiHidden/>
    <w:rsid w:val="00A909E3"/>
    <w:rPr>
      <w:i/>
      <w:iCs/>
      <w:caps/>
      <w:spacing w:val="10"/>
      <w:sz w:val="18"/>
      <w:szCs w:val="18"/>
    </w:rPr>
  </w:style>
  <w:style w:type="paragraph" w:styleId="ResimYazs">
    <w:name w:val="caption"/>
    <w:basedOn w:val="Normal"/>
    <w:next w:val="Normal"/>
    <w:uiPriority w:val="35"/>
    <w:semiHidden/>
    <w:unhideWhenUsed/>
    <w:qFormat/>
    <w:rsid w:val="00A909E3"/>
    <w:rPr>
      <w:b/>
      <w:bCs/>
      <w:color w:val="2F5496" w:themeColor="accent1" w:themeShade="BF"/>
      <w:sz w:val="16"/>
      <w:szCs w:val="16"/>
    </w:rPr>
  </w:style>
  <w:style w:type="paragraph" w:styleId="KonuBal">
    <w:name w:val="Title"/>
    <w:basedOn w:val="Normal"/>
    <w:next w:val="Normal"/>
    <w:link w:val="KonuBalChar"/>
    <w:uiPriority w:val="10"/>
    <w:qFormat/>
    <w:rsid w:val="00A909E3"/>
    <w:pPr>
      <w:spacing w:before="0" w:after="0"/>
    </w:pPr>
    <w:rPr>
      <w:rFonts w:asciiTheme="majorHAnsi" w:eastAsiaTheme="majorEastAsia" w:hAnsiTheme="majorHAnsi" w:cstheme="majorBidi"/>
      <w:caps/>
      <w:color w:val="4472C4" w:themeColor="accent1"/>
      <w:spacing w:val="10"/>
      <w:sz w:val="52"/>
      <w:szCs w:val="52"/>
    </w:rPr>
  </w:style>
  <w:style w:type="character" w:customStyle="1" w:styleId="KonuBalChar">
    <w:name w:val="Konu Başlığı Char"/>
    <w:basedOn w:val="VarsaylanParagrafYazTipi"/>
    <w:link w:val="KonuBal"/>
    <w:uiPriority w:val="10"/>
    <w:rsid w:val="00A909E3"/>
    <w:rPr>
      <w:rFonts w:asciiTheme="majorHAnsi" w:eastAsiaTheme="majorEastAsia" w:hAnsiTheme="majorHAnsi" w:cstheme="majorBidi"/>
      <w:caps/>
      <w:color w:val="4472C4" w:themeColor="accent1"/>
      <w:spacing w:val="10"/>
      <w:sz w:val="52"/>
      <w:szCs w:val="52"/>
    </w:rPr>
  </w:style>
  <w:style w:type="paragraph" w:styleId="Altyaz">
    <w:name w:val="Subtitle"/>
    <w:basedOn w:val="Normal"/>
    <w:next w:val="Normal"/>
    <w:link w:val="AltyazChar"/>
    <w:uiPriority w:val="11"/>
    <w:qFormat/>
    <w:rsid w:val="00A909E3"/>
    <w:pPr>
      <w:spacing w:before="0" w:after="500" w:line="240" w:lineRule="auto"/>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A909E3"/>
    <w:rPr>
      <w:caps/>
      <w:color w:val="595959" w:themeColor="text1" w:themeTint="A6"/>
      <w:spacing w:val="10"/>
      <w:sz w:val="21"/>
      <w:szCs w:val="21"/>
    </w:rPr>
  </w:style>
  <w:style w:type="character" w:styleId="Gl">
    <w:name w:val="Strong"/>
    <w:uiPriority w:val="22"/>
    <w:qFormat/>
    <w:rsid w:val="00A909E3"/>
    <w:rPr>
      <w:b/>
      <w:bCs/>
    </w:rPr>
  </w:style>
  <w:style w:type="character" w:styleId="Vurgu">
    <w:name w:val="Emphasis"/>
    <w:uiPriority w:val="20"/>
    <w:qFormat/>
    <w:rsid w:val="00A909E3"/>
    <w:rPr>
      <w:caps/>
      <w:color w:val="1F3763" w:themeColor="accent1" w:themeShade="7F"/>
      <w:spacing w:val="5"/>
    </w:rPr>
  </w:style>
  <w:style w:type="paragraph" w:styleId="Alnt">
    <w:name w:val="Quote"/>
    <w:basedOn w:val="Normal"/>
    <w:next w:val="Normal"/>
    <w:link w:val="AlntChar"/>
    <w:uiPriority w:val="29"/>
    <w:qFormat/>
    <w:rsid w:val="00A909E3"/>
    <w:rPr>
      <w:i/>
      <w:iCs/>
      <w:sz w:val="24"/>
      <w:szCs w:val="24"/>
    </w:rPr>
  </w:style>
  <w:style w:type="character" w:customStyle="1" w:styleId="AlntChar">
    <w:name w:val="Alıntı Char"/>
    <w:basedOn w:val="VarsaylanParagrafYazTipi"/>
    <w:link w:val="Alnt"/>
    <w:uiPriority w:val="29"/>
    <w:rsid w:val="00A909E3"/>
    <w:rPr>
      <w:i/>
      <w:iCs/>
      <w:sz w:val="24"/>
      <w:szCs w:val="24"/>
    </w:rPr>
  </w:style>
  <w:style w:type="paragraph" w:styleId="GlAlnt">
    <w:name w:val="Intense Quote"/>
    <w:basedOn w:val="Normal"/>
    <w:next w:val="Normal"/>
    <w:link w:val="GlAlntChar"/>
    <w:uiPriority w:val="30"/>
    <w:qFormat/>
    <w:rsid w:val="00A909E3"/>
    <w:pPr>
      <w:spacing w:before="240" w:after="240" w:line="240" w:lineRule="auto"/>
      <w:ind w:left="1080" w:right="1080"/>
      <w:jc w:val="center"/>
    </w:pPr>
    <w:rPr>
      <w:color w:val="4472C4" w:themeColor="accent1"/>
      <w:sz w:val="24"/>
      <w:szCs w:val="24"/>
    </w:rPr>
  </w:style>
  <w:style w:type="character" w:customStyle="1" w:styleId="GlAlntChar">
    <w:name w:val="Güçlü Alıntı Char"/>
    <w:basedOn w:val="VarsaylanParagrafYazTipi"/>
    <w:link w:val="GlAlnt"/>
    <w:uiPriority w:val="30"/>
    <w:rsid w:val="00A909E3"/>
    <w:rPr>
      <w:color w:val="4472C4" w:themeColor="accent1"/>
      <w:sz w:val="24"/>
      <w:szCs w:val="24"/>
    </w:rPr>
  </w:style>
  <w:style w:type="character" w:styleId="HafifVurgulama">
    <w:name w:val="Subtle Emphasis"/>
    <w:uiPriority w:val="19"/>
    <w:qFormat/>
    <w:rsid w:val="00A909E3"/>
    <w:rPr>
      <w:i/>
      <w:iCs/>
      <w:color w:val="1F3763" w:themeColor="accent1" w:themeShade="7F"/>
    </w:rPr>
  </w:style>
  <w:style w:type="character" w:styleId="GlVurgulama">
    <w:name w:val="Intense Emphasis"/>
    <w:uiPriority w:val="21"/>
    <w:qFormat/>
    <w:rsid w:val="00A909E3"/>
    <w:rPr>
      <w:b/>
      <w:bCs/>
      <w:caps/>
      <w:color w:val="1F3763" w:themeColor="accent1" w:themeShade="7F"/>
      <w:spacing w:val="10"/>
    </w:rPr>
  </w:style>
  <w:style w:type="character" w:styleId="HafifBavuru">
    <w:name w:val="Subtle Reference"/>
    <w:uiPriority w:val="31"/>
    <w:qFormat/>
    <w:rsid w:val="00A909E3"/>
    <w:rPr>
      <w:b/>
      <w:bCs/>
      <w:color w:val="4472C4" w:themeColor="accent1"/>
    </w:rPr>
  </w:style>
  <w:style w:type="character" w:styleId="GlBavuru">
    <w:name w:val="Intense Reference"/>
    <w:uiPriority w:val="32"/>
    <w:qFormat/>
    <w:rsid w:val="00A909E3"/>
    <w:rPr>
      <w:b/>
      <w:bCs/>
      <w:i/>
      <w:iCs/>
      <w:caps/>
      <w:color w:val="4472C4" w:themeColor="accent1"/>
    </w:rPr>
  </w:style>
  <w:style w:type="character" w:styleId="KitapBal">
    <w:name w:val="Book Title"/>
    <w:uiPriority w:val="33"/>
    <w:qFormat/>
    <w:rsid w:val="00A909E3"/>
    <w:rPr>
      <w:b/>
      <w:bCs/>
      <w:i/>
      <w:iCs/>
      <w:spacing w:val="0"/>
    </w:rPr>
  </w:style>
  <w:style w:type="paragraph" w:styleId="NormalWeb">
    <w:name w:val="Normal (Web)"/>
    <w:basedOn w:val="Normal"/>
    <w:uiPriority w:val="99"/>
    <w:semiHidden/>
    <w:unhideWhenUsed/>
    <w:rsid w:val="007D3229"/>
    <w:rPr>
      <w:rFonts w:ascii="Times New Roman" w:hAnsi="Times New Roman" w:cs="Times New Roman"/>
      <w:sz w:val="24"/>
      <w:szCs w:val="24"/>
    </w:rPr>
  </w:style>
  <w:style w:type="paragraph" w:styleId="GvdeMetni2">
    <w:name w:val="Body Text 2"/>
    <w:basedOn w:val="Normal"/>
    <w:link w:val="GvdeMetni2Char"/>
    <w:rsid w:val="00461937"/>
    <w:pPr>
      <w:spacing w:before="0" w:after="0" w:line="240" w:lineRule="auto"/>
      <w:jc w:val="both"/>
    </w:pPr>
    <w:rPr>
      <w:rFonts w:ascii="Times New Roman" w:eastAsia="Times New Roman" w:hAnsi="Times New Roman" w:cs="Times New Roman"/>
      <w:sz w:val="24"/>
      <w:lang w:val="en-US"/>
    </w:rPr>
  </w:style>
  <w:style w:type="character" w:customStyle="1" w:styleId="GvdeMetni2Char">
    <w:name w:val="Gövde Metni 2 Char"/>
    <w:basedOn w:val="VarsaylanParagrafYazTipi"/>
    <w:link w:val="GvdeMetni2"/>
    <w:rsid w:val="00461937"/>
    <w:rPr>
      <w:rFonts w:ascii="Times New Roman" w:eastAsia="Times New Roman" w:hAnsi="Times New Roman" w:cs="Times New Roman"/>
      <w:sz w:val="24"/>
      <w:lang w:val="en-US"/>
    </w:rPr>
  </w:style>
  <w:style w:type="paragraph" w:styleId="BalonMetni">
    <w:name w:val="Balloon Text"/>
    <w:basedOn w:val="Normal"/>
    <w:link w:val="BalonMetniChar"/>
    <w:uiPriority w:val="99"/>
    <w:semiHidden/>
    <w:unhideWhenUsed/>
    <w:rsid w:val="00C7177E"/>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177E"/>
    <w:rPr>
      <w:rFonts w:ascii="Segoe UI" w:hAnsi="Segoe UI" w:cs="Segoe UI"/>
      <w:sz w:val="18"/>
      <w:szCs w:val="18"/>
    </w:rPr>
  </w:style>
  <w:style w:type="character" w:styleId="Kpr">
    <w:name w:val="Hyperlink"/>
    <w:basedOn w:val="VarsaylanParagrafYazTipi"/>
    <w:uiPriority w:val="99"/>
    <w:unhideWhenUsed/>
    <w:rsid w:val="00ED3ECB"/>
    <w:rPr>
      <w:color w:val="0563C1" w:themeColor="hyperlink"/>
      <w:u w:val="single"/>
    </w:rPr>
  </w:style>
  <w:style w:type="character" w:styleId="zmlenmeyenBahsetme">
    <w:name w:val="Unresolved Mention"/>
    <w:basedOn w:val="VarsaylanParagrafYazTipi"/>
    <w:uiPriority w:val="99"/>
    <w:semiHidden/>
    <w:unhideWhenUsed/>
    <w:rsid w:val="00ED3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321813">
      <w:bodyDiv w:val="1"/>
      <w:marLeft w:val="0"/>
      <w:marRight w:val="0"/>
      <w:marTop w:val="0"/>
      <w:marBottom w:val="0"/>
      <w:divBdr>
        <w:top w:val="none" w:sz="0" w:space="0" w:color="auto"/>
        <w:left w:val="none" w:sz="0" w:space="0" w:color="auto"/>
        <w:bottom w:val="none" w:sz="0" w:space="0" w:color="auto"/>
        <w:right w:val="none" w:sz="0" w:space="0" w:color="auto"/>
      </w:divBdr>
    </w:div>
    <w:div w:id="580725459">
      <w:bodyDiv w:val="1"/>
      <w:marLeft w:val="0"/>
      <w:marRight w:val="0"/>
      <w:marTop w:val="0"/>
      <w:marBottom w:val="0"/>
      <w:divBdr>
        <w:top w:val="none" w:sz="0" w:space="0" w:color="auto"/>
        <w:left w:val="none" w:sz="0" w:space="0" w:color="auto"/>
        <w:bottom w:val="none" w:sz="0" w:space="0" w:color="auto"/>
        <w:right w:val="none" w:sz="0" w:space="0" w:color="auto"/>
      </w:divBdr>
    </w:div>
    <w:div w:id="959841364">
      <w:bodyDiv w:val="1"/>
      <w:marLeft w:val="0"/>
      <w:marRight w:val="0"/>
      <w:marTop w:val="0"/>
      <w:marBottom w:val="0"/>
      <w:divBdr>
        <w:top w:val="none" w:sz="0" w:space="0" w:color="auto"/>
        <w:left w:val="none" w:sz="0" w:space="0" w:color="auto"/>
        <w:bottom w:val="none" w:sz="0" w:space="0" w:color="auto"/>
        <w:right w:val="none" w:sz="0" w:space="0" w:color="auto"/>
      </w:divBdr>
    </w:div>
    <w:div w:id="998113734">
      <w:bodyDiv w:val="1"/>
      <w:marLeft w:val="0"/>
      <w:marRight w:val="0"/>
      <w:marTop w:val="0"/>
      <w:marBottom w:val="0"/>
      <w:divBdr>
        <w:top w:val="none" w:sz="0" w:space="0" w:color="auto"/>
        <w:left w:val="none" w:sz="0" w:space="0" w:color="auto"/>
        <w:bottom w:val="none" w:sz="0" w:space="0" w:color="auto"/>
        <w:right w:val="none" w:sz="0" w:space="0" w:color="auto"/>
      </w:divBdr>
    </w:div>
    <w:div w:id="1092509096">
      <w:bodyDiv w:val="1"/>
      <w:marLeft w:val="0"/>
      <w:marRight w:val="0"/>
      <w:marTop w:val="0"/>
      <w:marBottom w:val="0"/>
      <w:divBdr>
        <w:top w:val="none" w:sz="0" w:space="0" w:color="auto"/>
        <w:left w:val="none" w:sz="0" w:space="0" w:color="auto"/>
        <w:bottom w:val="none" w:sz="0" w:space="0" w:color="auto"/>
        <w:right w:val="none" w:sz="0" w:space="0" w:color="auto"/>
      </w:divBdr>
    </w:div>
    <w:div w:id="211408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izmamekanik.com/KVKK/KisiselVeriKorumaForm.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B04138-DFFD-4BF1-B9B2-1518676A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16</Pages>
  <Words>5528</Words>
  <Characters>31514</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PRİZMA MEKANİK MONTAJ A.Ş.</vt:lpstr>
    </vt:vector>
  </TitlesOfParts>
  <Company/>
  <LinksUpToDate>false</LinksUpToDate>
  <CharactersWithSpaces>36969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PRİZMA MEKANİK MONTAJ A.Ş.</dc:title>
  <dc:subject>Kişisel verilerin korunması politikaSI</dc:subject>
  <dc:creator>Güllü Gürsoy</dc:creator>
  <cp:keywords/>
  <dc:description/>
  <cp:lastModifiedBy>Şahin Şimşek</cp:lastModifiedBy>
  <cp:revision>21</cp:revision>
  <dcterms:created xsi:type="dcterms:W3CDTF">2019-07-23T11:52:00Z</dcterms:created>
  <dcterms:modified xsi:type="dcterms:W3CDTF">2020-01-07T12:33:00Z</dcterms:modified>
</cp:coreProperties>
</file>